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DB0DAF" w14:textId="24A4B5AA" w:rsidR="00CC4C78" w:rsidRDefault="00E14F2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312C" wp14:editId="46CE5CE6">
                <wp:simplePos x="0" y="0"/>
                <wp:positionH relativeFrom="column">
                  <wp:posOffset>6530340</wp:posOffset>
                </wp:positionH>
                <wp:positionV relativeFrom="paragraph">
                  <wp:posOffset>6350</wp:posOffset>
                </wp:positionV>
                <wp:extent cx="3345180" cy="20193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4A906B92" w:rsidR="00CF481E" w:rsidRPr="00147915" w:rsidRDefault="00CF481E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791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457334DF" w14:textId="7EA32351" w:rsidR="00E14F26" w:rsidRPr="00147915" w:rsidRDefault="00E14F26" w:rsidP="00147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791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Consumer</w:t>
                            </w:r>
                            <w:r w:rsidRPr="0014791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4791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4791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 This is someone who buys a good or service for their own use</w:t>
                            </w:r>
                          </w:p>
                          <w:p w14:paraId="6FC01F8F" w14:textId="0C9F61DF" w:rsidR="00E14F26" w:rsidRPr="00147915" w:rsidRDefault="00E14F26" w:rsidP="00147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791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Good</w:t>
                            </w:r>
                            <w:r w:rsidRPr="0014791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something that you buy you can touch and see it</w:t>
                            </w:r>
                          </w:p>
                          <w:p w14:paraId="388794E8" w14:textId="48B352D2" w:rsidR="00E14F26" w:rsidRPr="00147915" w:rsidRDefault="00E14F26" w:rsidP="00147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4791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Service  -</w:t>
                            </w:r>
                            <w:proofErr w:type="gramEnd"/>
                            <w:r w:rsidRPr="0014791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791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something that is done for you</w:t>
                            </w:r>
                          </w:p>
                          <w:p w14:paraId="446847BF" w14:textId="10718406" w:rsidR="00E14F26" w:rsidRPr="00147915" w:rsidRDefault="00E14F26" w:rsidP="00147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791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Needs</w:t>
                            </w:r>
                            <w:r w:rsidRPr="0014791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4791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 This is something that we can’t live without. We need it to survive</w:t>
                            </w:r>
                          </w:p>
                          <w:p w14:paraId="6F953E74" w14:textId="7717B78B" w:rsidR="00E14F26" w:rsidRPr="00147915" w:rsidRDefault="00E14F26" w:rsidP="00147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791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Want</w:t>
                            </w:r>
                            <w:r w:rsidRPr="0014791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This is something that we would like to have but don’t need it to survive</w:t>
                            </w:r>
                          </w:p>
                          <w:p w14:paraId="63E9347F" w14:textId="2F55BB32" w:rsidR="00147915" w:rsidRPr="00147915" w:rsidRDefault="00147915" w:rsidP="00147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791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Caveat Emptor</w:t>
                            </w:r>
                            <w:r w:rsidRPr="0014791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Let the Buyer beware. This means that the consumer must use some common sense when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 </w:t>
                            </w:r>
                            <w:r w:rsidRPr="0014791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comes to purchasing goods and services. If it is too good to be true it probably is.</w:t>
                            </w:r>
                          </w:p>
                          <w:p w14:paraId="1C696587" w14:textId="77777777" w:rsidR="0072568F" w:rsidRPr="00147915" w:rsidRDefault="0072568F" w:rsidP="00147915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7C5CCA" w14:textId="77777777" w:rsidR="00CF481E" w:rsidRPr="00147915" w:rsidRDefault="00CF481E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08754" w14:textId="77777777" w:rsidR="00CF481E" w:rsidRPr="00147915" w:rsidRDefault="00CF481E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77777777" w:rsidR="00CF481E" w:rsidRPr="00147915" w:rsidRDefault="00CF481E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2pt;margin-top:.5pt;width:263.4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" fillcolor="white [3212]" strokecolor="white [3212]" strokeweight="1pt">
                <v:textbox>
                  <w:txbxContent>
                    <w:p w14:paraId="1273B4EB" w14:textId="4A906B92" w:rsidR="00CF481E" w:rsidRPr="00147915" w:rsidRDefault="00CF481E" w:rsidP="0014791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4791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457334DF" w14:textId="7EA32351" w:rsidR="00E14F26" w:rsidRPr="00147915" w:rsidRDefault="00E14F26" w:rsidP="0014791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4791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Consumer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4791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someone who buys a good or service for their own use</w:t>
                      </w:r>
                    </w:p>
                    <w:p w14:paraId="6FC01F8F" w14:textId="0C9F61DF" w:rsidR="00E14F26" w:rsidRPr="00147915" w:rsidRDefault="00E14F26" w:rsidP="0014791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4791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Good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something that you buy you can touch and see it</w:t>
                      </w:r>
                    </w:p>
                    <w:p w14:paraId="388794E8" w14:textId="48B352D2" w:rsidR="00E14F26" w:rsidRPr="00147915" w:rsidRDefault="00E14F26" w:rsidP="0014791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14791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Service </w:t>
                      </w:r>
                      <w:r w:rsidRPr="0014791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proofErr w:type="gramEnd"/>
                      <w:r w:rsidRPr="0014791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 is something that is done for you</w:t>
                      </w:r>
                    </w:p>
                    <w:p w14:paraId="446847BF" w14:textId="10718406" w:rsidR="00E14F26" w:rsidRPr="00147915" w:rsidRDefault="00E14F26" w:rsidP="0014791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4791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Needs</w:t>
                      </w:r>
                      <w:r w:rsidRPr="0014791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- 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something that we can’t live without. We need it to survive</w:t>
                      </w:r>
                    </w:p>
                    <w:p w14:paraId="6F953E74" w14:textId="7717B78B" w:rsidR="00E14F26" w:rsidRPr="00147915" w:rsidRDefault="00E14F26" w:rsidP="0014791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4791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Want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something that we would like to have but don’t need it to survive</w:t>
                      </w:r>
                    </w:p>
                    <w:p w14:paraId="63E9347F" w14:textId="2F55BB32" w:rsidR="00147915" w:rsidRPr="00147915" w:rsidRDefault="00147915" w:rsidP="0014791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4791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Caveat Emptor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Let the Buyer beware. This means that the consumer must use some common sense when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it 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comes to purchasing goods and services. If it is too 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good</w:t>
                      </w: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to be true it probably is.</w:t>
                      </w:r>
                    </w:p>
                    <w:p w14:paraId="1C696587" w14:textId="77777777" w:rsidR="0072568F" w:rsidRPr="00147915" w:rsidRDefault="0072568F" w:rsidP="00147915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7C5CCA" w14:textId="77777777" w:rsidR="00CF481E" w:rsidRPr="00147915" w:rsidRDefault="00CF481E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08754" w14:textId="77777777" w:rsidR="00CF481E" w:rsidRPr="00147915" w:rsidRDefault="00CF481E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77777777" w:rsidR="00CF481E" w:rsidRPr="00147915" w:rsidRDefault="00CF481E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423B0A13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637020" cy="21945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194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5360A" w14:textId="2AF2925B" w:rsidR="00E37CBE" w:rsidRPr="00921EA4" w:rsidRDefault="00921EA4" w:rsidP="00E37C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 TEST QUESTIONS</w:t>
                            </w:r>
                          </w:p>
                          <w:p w14:paraId="4A71ACE2" w14:textId="28996920" w:rsidR="00E37CBE" w:rsidRPr="00236D63" w:rsidRDefault="00E14F26" w:rsidP="00236D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Define the term consumer</w:t>
                            </w:r>
                          </w:p>
                          <w:p w14:paraId="7E0255D2" w14:textId="77777777" w:rsidR="00921EA4" w:rsidRDefault="00921EA4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4A3F84C9" w14:textId="77777777" w:rsidR="00236D63" w:rsidRDefault="00921EA4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48B8BC2D" w14:textId="4917C555" w:rsidR="00236D63" w:rsidRPr="0082351A" w:rsidRDefault="00E14F26" w:rsidP="0082351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Identify the difference between goods and services</w:t>
                            </w:r>
                          </w:p>
                          <w:p w14:paraId="4FE379FD" w14:textId="77777777" w:rsidR="0082351A" w:rsidRPr="0082351A" w:rsidRDefault="0082351A" w:rsidP="0082351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2351A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2CF1B39E" w14:textId="32F026EC" w:rsidR="0082351A" w:rsidRPr="0082351A" w:rsidRDefault="0082351A" w:rsidP="0082351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2351A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5AF44D4E" w14:textId="77E0897A" w:rsidR="00CF481E" w:rsidRPr="00CF481E" w:rsidRDefault="00E14F26" w:rsidP="00CF481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Describe how to be a wise consumer</w:t>
                            </w:r>
                          </w:p>
                          <w:p w14:paraId="1F6076F5" w14:textId="2937C103" w:rsidR="00CF481E" w:rsidRPr="00CF481E" w:rsidRDefault="00921EA4" w:rsidP="00CF481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F481E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147B39A0" w14:textId="77777777" w:rsidR="00236D63" w:rsidRDefault="00921EA4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3828C52A" w14:textId="5A4A1BBE" w:rsidR="00236D63" w:rsidRPr="00236D63" w:rsidRDefault="00E14F26" w:rsidP="00236D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Outline the rights and responsibilities of a consumer</w:t>
                            </w:r>
                          </w:p>
                          <w:p w14:paraId="16043E4B" w14:textId="087A64E5" w:rsidR="003D0052" w:rsidRDefault="00921EA4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  <w:p w14:paraId="5A7D4E1A" w14:textId="710533BB" w:rsidR="0082351A" w:rsidRPr="0082351A" w:rsidRDefault="0082351A" w:rsidP="008235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List the steps involved in calculating interest paid on loans</w:t>
                            </w:r>
                          </w:p>
                          <w:p w14:paraId="0D88B8AF" w14:textId="3D0EF13D" w:rsidR="00E37CBE" w:rsidRPr="00921EA4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40B166BB" w14:textId="63EAE7E0" w:rsidR="003D0052" w:rsidRPr="00921EA4" w:rsidRDefault="00E37CBE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3C4E7A59" w14:textId="77777777" w:rsidR="003D0052" w:rsidRPr="00921EA4" w:rsidRDefault="003D0052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29B87A9B" w14:textId="77777777" w:rsidR="003D0052" w:rsidRPr="00921EA4" w:rsidRDefault="003D0052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45CE6C18" w14:textId="77777777" w:rsidR="003D0052" w:rsidRPr="00921EA4" w:rsidRDefault="003D0052" w:rsidP="003D0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38CEA40" w14:textId="45B11393" w:rsidR="00E37CBE" w:rsidRPr="00921EA4" w:rsidRDefault="00E37CBE" w:rsidP="00E37C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5pt;width:522.6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" fillcolor="white [3212]" strokecolor="white [3212]" strokeweight="1pt">
                <v:textbox>
                  <w:txbxContent>
                    <w:p w14:paraId="2065360A" w14:textId="2AF2925B" w:rsidR="00E37CBE" w:rsidRPr="00921EA4" w:rsidRDefault="00921EA4" w:rsidP="00E37CB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 TEST QUESTIONS</w:t>
                      </w:r>
                    </w:p>
                    <w:p w14:paraId="4A71ACE2" w14:textId="28996920" w:rsidR="00E37CBE" w:rsidRPr="00236D63" w:rsidRDefault="00E14F26" w:rsidP="00236D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Define the term consumer</w:t>
                      </w:r>
                    </w:p>
                    <w:p w14:paraId="7E0255D2" w14:textId="77777777" w:rsidR="00921EA4" w:rsidRDefault="00921EA4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4A3F84C9" w14:textId="77777777" w:rsidR="00236D63" w:rsidRDefault="00921EA4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48B8BC2D" w14:textId="4917C555" w:rsidR="00236D63" w:rsidRPr="0082351A" w:rsidRDefault="00E14F26" w:rsidP="0082351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Identify the difference between goods and services</w:t>
                      </w:r>
                    </w:p>
                    <w:p w14:paraId="4FE379FD" w14:textId="77777777" w:rsidR="0082351A" w:rsidRPr="0082351A" w:rsidRDefault="0082351A" w:rsidP="0082351A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2351A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2CF1B39E" w14:textId="32F026EC" w:rsidR="0082351A" w:rsidRPr="0082351A" w:rsidRDefault="0082351A" w:rsidP="0082351A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2351A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5AF44D4E" w14:textId="77E0897A" w:rsidR="00CF481E" w:rsidRPr="00CF481E" w:rsidRDefault="00E14F26" w:rsidP="00CF481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Describe how to be a wise consumer</w:t>
                      </w:r>
                    </w:p>
                    <w:p w14:paraId="1F6076F5" w14:textId="2937C103" w:rsidR="00CF481E" w:rsidRPr="00CF481E" w:rsidRDefault="00921EA4" w:rsidP="00CF481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F481E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147B39A0" w14:textId="77777777" w:rsidR="00236D63" w:rsidRDefault="00921EA4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3828C52A" w14:textId="5A4A1BBE" w:rsidR="00236D63" w:rsidRPr="00236D63" w:rsidRDefault="00E14F26" w:rsidP="00236D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Outline the rights and responsibilities of a consumer</w:t>
                      </w:r>
                    </w:p>
                    <w:p w14:paraId="16043E4B" w14:textId="087A64E5" w:rsidR="003D0052" w:rsidRDefault="00921EA4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</w:p>
                    <w:p w14:paraId="5A7D4E1A" w14:textId="710533BB" w:rsidR="0082351A" w:rsidRPr="0082351A" w:rsidRDefault="0082351A" w:rsidP="008235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List the steps involved in calculating interest paid on loans</w:t>
                      </w:r>
                    </w:p>
                    <w:p w14:paraId="0D88B8AF" w14:textId="3D0EF13D" w:rsidR="00E37CBE" w:rsidRPr="00921EA4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40B166BB" w14:textId="63EAE7E0" w:rsidR="003D0052" w:rsidRPr="00921EA4" w:rsidRDefault="00E37CBE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3C4E7A59" w14:textId="77777777" w:rsidR="003D0052" w:rsidRPr="00921EA4" w:rsidRDefault="003D0052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29B87A9B" w14:textId="77777777" w:rsidR="003D0052" w:rsidRPr="00921EA4" w:rsidRDefault="003D0052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45CE6C18" w14:textId="77777777" w:rsidR="003D0052" w:rsidRPr="00921EA4" w:rsidRDefault="003D0052" w:rsidP="003D0052">
                      <w:pPr>
                        <w:spacing w:after="0" w:line="240" w:lineRule="auto"/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38CEA40" w14:textId="45B11393" w:rsidR="00E37CBE" w:rsidRPr="00921EA4" w:rsidRDefault="00E37CBE" w:rsidP="00E37CBE">
                      <w:pPr>
                        <w:spacing w:after="0" w:line="240" w:lineRule="auto"/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0B2BBDDD" w:rsidR="00C26BE2" w:rsidRPr="00C26BE2" w:rsidRDefault="00C26BE2" w:rsidP="00C26BE2">
      <w:pPr>
        <w:rPr>
          <w:rFonts w:ascii="Comic Sans MS" w:hAnsi="Comic Sans MS"/>
        </w:rPr>
      </w:pPr>
    </w:p>
    <w:p w14:paraId="5BF34AB6" w14:textId="26F08122" w:rsidR="00C26BE2" w:rsidRPr="00C26BE2" w:rsidRDefault="00C26BE2" w:rsidP="00C26BE2">
      <w:pPr>
        <w:rPr>
          <w:rFonts w:ascii="Comic Sans MS" w:hAnsi="Comic Sans MS"/>
        </w:rPr>
      </w:pPr>
    </w:p>
    <w:p w14:paraId="738FDF77" w14:textId="074663BC" w:rsidR="00C26BE2" w:rsidRPr="00C26BE2" w:rsidRDefault="00C26BE2" w:rsidP="00C26BE2">
      <w:pPr>
        <w:rPr>
          <w:rFonts w:ascii="Comic Sans MS" w:hAnsi="Comic Sans MS"/>
        </w:rPr>
      </w:pPr>
    </w:p>
    <w:p w14:paraId="5C90B731" w14:textId="4BBBC6B1" w:rsidR="00C26BE2" w:rsidRPr="00C26BE2" w:rsidRDefault="00147915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E8E4B" wp14:editId="03920BF5">
                <wp:simplePos x="0" y="0"/>
                <wp:positionH relativeFrom="column">
                  <wp:posOffset>-137160</wp:posOffset>
                </wp:positionH>
                <wp:positionV relativeFrom="paragraph">
                  <wp:posOffset>330835</wp:posOffset>
                </wp:positionV>
                <wp:extent cx="6507480" cy="34594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3459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58FF2" w14:textId="24303101" w:rsidR="0072568F" w:rsidRPr="0082351A" w:rsidRDefault="00147915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RIGHTS AND RESPONSIBILITIES OF A CONSUMER</w:t>
                            </w:r>
                          </w:p>
                          <w:p w14:paraId="6C2F13F1" w14:textId="28B10318" w:rsidR="0072568F" w:rsidRPr="0082351A" w:rsidRDefault="0072568F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1D02F4" w14:textId="406EDF21" w:rsidR="0072568F" w:rsidRPr="0082351A" w:rsidRDefault="00147915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872BF17" wp14:editId="345A30A1">
                                  <wp:extent cx="6195060" cy="2301240"/>
                                  <wp:effectExtent l="0" t="38100" r="53340" b="3810"/>
                                  <wp:docPr id="2" name="Diagra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0734F7" w14:textId="77777777" w:rsidR="0072568F" w:rsidRPr="0082351A" w:rsidRDefault="0072568F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87B7E8" w14:textId="77777777" w:rsidR="0072568F" w:rsidRPr="0082351A" w:rsidRDefault="0072568F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1A70066" w14:textId="77777777" w:rsidR="0072568F" w:rsidRPr="0082351A" w:rsidRDefault="0072568F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C6F69C" w14:textId="77777777" w:rsidR="0072568F" w:rsidRPr="0082351A" w:rsidRDefault="0072568F" w:rsidP="0072568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E8E4B" id="Rectangle 17" o:spid="_x0000_s1028" style="position:absolute;margin-left:-10.8pt;margin-top:26.05pt;width:512.4pt;height:27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" fillcolor="white [3212]" strokecolor="white [3212]" strokeweight="1pt">
                <v:textbox>
                  <w:txbxContent>
                    <w:p w14:paraId="43C58FF2" w14:textId="24303101" w:rsidR="0072568F" w:rsidRPr="0082351A" w:rsidRDefault="00147915" w:rsidP="0072568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RIGHTS AND RESPONSIBILITIES OF A CONSUMER</w:t>
                      </w:r>
                    </w:p>
                    <w:p w14:paraId="6C2F13F1" w14:textId="28B10318" w:rsidR="0072568F" w:rsidRPr="0082351A" w:rsidRDefault="0072568F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1D02F4" w14:textId="406EDF21" w:rsidR="0072568F" w:rsidRPr="0082351A" w:rsidRDefault="00147915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7872BF17" wp14:editId="345A30A1">
                            <wp:extent cx="6195060" cy="2301240"/>
                            <wp:effectExtent l="0" t="38100" r="53340" b="3810"/>
                            <wp:docPr id="2" name="Diagram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  <w:p w14:paraId="250734F7" w14:textId="77777777" w:rsidR="0072568F" w:rsidRPr="0082351A" w:rsidRDefault="0072568F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87B7E8" w14:textId="77777777" w:rsidR="0072568F" w:rsidRPr="0082351A" w:rsidRDefault="0072568F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1A70066" w14:textId="77777777" w:rsidR="0072568F" w:rsidRPr="0082351A" w:rsidRDefault="0072568F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C6F69C" w14:textId="77777777" w:rsidR="0072568F" w:rsidRPr="0082351A" w:rsidRDefault="0072568F" w:rsidP="0072568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4BECB" wp14:editId="6D81D45B">
                <wp:simplePos x="0" y="0"/>
                <wp:positionH relativeFrom="column">
                  <wp:posOffset>6537960</wp:posOffset>
                </wp:positionH>
                <wp:positionV relativeFrom="paragraph">
                  <wp:posOffset>125095</wp:posOffset>
                </wp:positionV>
                <wp:extent cx="3360420" cy="2080260"/>
                <wp:effectExtent l="0" t="0" r="1143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208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98C8E" w14:textId="23386E70" w:rsidR="0072568F" w:rsidRPr="00E14F26" w:rsidRDefault="00E14F2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THE WISE CONSUMER</w:t>
                            </w:r>
                          </w:p>
                          <w:p w14:paraId="380406F4" w14:textId="0D4232EB" w:rsidR="0072568F" w:rsidRPr="00E14F26" w:rsidRDefault="00E14F2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following are some question a person should ask before making a purchase especially and expensive purchase</w:t>
                            </w:r>
                          </w:p>
                          <w:p w14:paraId="1C5747BA" w14:textId="77777777" w:rsidR="00E14F26" w:rsidRPr="00E14F26" w:rsidRDefault="00E14F26" w:rsidP="00E14F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Are we getting value for our Money?</w:t>
                            </w:r>
                          </w:p>
                          <w:p w14:paraId="5B676E01" w14:textId="77777777" w:rsidR="00E14F26" w:rsidRPr="00E14F26" w:rsidRDefault="00E14F26" w:rsidP="00E14F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Are the product of high quality </w:t>
                            </w:r>
                          </w:p>
                          <w:p w14:paraId="29F4087D" w14:textId="2BA511F6" w:rsidR="00E14F26" w:rsidRPr="00E14F26" w:rsidRDefault="00E14F26" w:rsidP="00E14F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Finding out information about the product before we buy it</w:t>
                            </w:r>
                          </w:p>
                          <w:p w14:paraId="11F65B03" w14:textId="76AECC3A" w:rsidR="00E14F26" w:rsidRPr="00E14F26" w:rsidRDefault="00E14F26" w:rsidP="00E14F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If there is good after sales service in case the product is faulty</w:t>
                            </w:r>
                          </w:p>
                          <w:p w14:paraId="3293F2B6" w14:textId="77777777" w:rsidR="00E14F26" w:rsidRPr="00E14F26" w:rsidRDefault="00E14F26" w:rsidP="00E14F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Do I need it</w:t>
                            </w:r>
                          </w:p>
                          <w:p w14:paraId="70D2ECCE" w14:textId="77777777" w:rsidR="00E14F26" w:rsidRPr="00E14F26" w:rsidRDefault="00E14F26" w:rsidP="00E14F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Can I afford it</w:t>
                            </w:r>
                          </w:p>
                          <w:p w14:paraId="66D39FFB" w14:textId="77777777" w:rsidR="00E14F26" w:rsidRPr="00E14F26" w:rsidRDefault="00E14F26" w:rsidP="00E14F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Can I buy it cheaper somewhere else?</w:t>
                            </w:r>
                          </w:p>
                          <w:p w14:paraId="5FAD57D8" w14:textId="77777777" w:rsidR="00E14F26" w:rsidRPr="00E14F26" w:rsidRDefault="00E14F26" w:rsidP="00E14F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Is it a safe product?</w:t>
                            </w:r>
                          </w:p>
                          <w:p w14:paraId="180FD662" w14:textId="77777777" w:rsidR="00E14F26" w:rsidRPr="00E14F26" w:rsidRDefault="00E14F26" w:rsidP="00E14F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Do I have space for it?</w:t>
                            </w:r>
                          </w:p>
                          <w:p w14:paraId="32A02A12" w14:textId="77777777" w:rsidR="00E14F26" w:rsidRPr="00E14F26" w:rsidRDefault="00E14F26" w:rsidP="00E14F2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Are there any hidden charges?</w:t>
                            </w:r>
                          </w:p>
                          <w:p w14:paraId="2ADDC050" w14:textId="77777777" w:rsidR="00E14F26" w:rsidRPr="00E14F26" w:rsidRDefault="00E14F26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C5E46F" w14:textId="77777777" w:rsidR="00E14F26" w:rsidRPr="00E14F26" w:rsidRDefault="00E14F2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8B908A" w14:textId="77777777" w:rsidR="0072568F" w:rsidRPr="00E14F26" w:rsidRDefault="0072568F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34C610" w14:textId="77777777" w:rsidR="0072568F" w:rsidRPr="00E14F26" w:rsidRDefault="0072568F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9F3C0B" w14:textId="77777777" w:rsidR="0072568F" w:rsidRPr="00E14F26" w:rsidRDefault="0072568F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CF1882" w14:textId="77777777" w:rsidR="0072568F" w:rsidRPr="00E14F26" w:rsidRDefault="0072568F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BECB" id="Rectangle 19" o:spid="_x0000_s1029" style="position:absolute;margin-left:514.8pt;margin-top:9.85pt;width:264.6pt;height:16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" fillcolor="white [3212]" strokecolor="white [3212]" strokeweight="1pt">
                <v:textbox>
                  <w:txbxContent>
                    <w:p w14:paraId="28F98C8E" w14:textId="23386E70" w:rsidR="0072568F" w:rsidRPr="00E14F26" w:rsidRDefault="00E14F26" w:rsidP="00E14F2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14F2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THE WISE CONSUMER</w:t>
                      </w:r>
                    </w:p>
                    <w:p w14:paraId="380406F4" w14:textId="0D4232EB" w:rsidR="0072568F" w:rsidRPr="00E14F26" w:rsidRDefault="00E14F2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following are some question a person should ask before making a purchase especially and expensive purchase</w:t>
                      </w:r>
                    </w:p>
                    <w:p w14:paraId="1C5747BA" w14:textId="77777777" w:rsidR="00E14F26" w:rsidRPr="00E14F26" w:rsidRDefault="00E14F26" w:rsidP="00E14F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Are we getting value for our Money?</w:t>
                      </w:r>
                    </w:p>
                    <w:p w14:paraId="5B676E01" w14:textId="77777777" w:rsidR="00E14F26" w:rsidRPr="00E14F26" w:rsidRDefault="00E14F26" w:rsidP="00E14F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Are the product of high quality </w:t>
                      </w:r>
                    </w:p>
                    <w:p w14:paraId="29F4087D" w14:textId="2BA511F6" w:rsidR="00E14F26" w:rsidRPr="00E14F26" w:rsidRDefault="00E14F26" w:rsidP="00E14F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Finding out information about the product before we buy </w:t>
                      </w: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</w:t>
                      </w:r>
                    </w:p>
                    <w:p w14:paraId="11F65B03" w14:textId="76AECC3A" w:rsidR="00E14F26" w:rsidRPr="00E14F26" w:rsidRDefault="00E14F26" w:rsidP="00E14F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If there is good after sales service in case the product is faulty</w:t>
                      </w:r>
                    </w:p>
                    <w:p w14:paraId="3293F2B6" w14:textId="77777777" w:rsidR="00E14F26" w:rsidRPr="00E14F26" w:rsidRDefault="00E14F26" w:rsidP="00E14F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Do I need it</w:t>
                      </w:r>
                    </w:p>
                    <w:p w14:paraId="70D2ECCE" w14:textId="77777777" w:rsidR="00E14F26" w:rsidRPr="00E14F26" w:rsidRDefault="00E14F26" w:rsidP="00E14F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Can I afford it</w:t>
                      </w:r>
                    </w:p>
                    <w:p w14:paraId="66D39FFB" w14:textId="77777777" w:rsidR="00E14F26" w:rsidRPr="00E14F26" w:rsidRDefault="00E14F26" w:rsidP="00E14F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Can I buy it cheaper somewhere else?</w:t>
                      </w:r>
                    </w:p>
                    <w:p w14:paraId="5FAD57D8" w14:textId="77777777" w:rsidR="00E14F26" w:rsidRPr="00E14F26" w:rsidRDefault="00E14F26" w:rsidP="00E14F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 it a safe product?</w:t>
                      </w:r>
                    </w:p>
                    <w:p w14:paraId="180FD662" w14:textId="77777777" w:rsidR="00E14F26" w:rsidRPr="00E14F26" w:rsidRDefault="00E14F26" w:rsidP="00E14F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Do I have space for it?</w:t>
                      </w:r>
                    </w:p>
                    <w:p w14:paraId="32A02A12" w14:textId="77777777" w:rsidR="00E14F26" w:rsidRPr="00E14F26" w:rsidRDefault="00E14F26" w:rsidP="00E14F2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Are there any hidden charges?</w:t>
                      </w:r>
                    </w:p>
                    <w:p w14:paraId="2ADDC050" w14:textId="77777777" w:rsidR="00E14F26" w:rsidRPr="00E14F26" w:rsidRDefault="00E14F26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C5E46F" w14:textId="77777777" w:rsidR="00E14F26" w:rsidRPr="00E14F26" w:rsidRDefault="00E14F2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8B908A" w14:textId="77777777" w:rsidR="0072568F" w:rsidRPr="00E14F26" w:rsidRDefault="0072568F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34C610" w14:textId="77777777" w:rsidR="0072568F" w:rsidRPr="00E14F26" w:rsidRDefault="0072568F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9F3C0B" w14:textId="77777777" w:rsidR="0072568F" w:rsidRPr="00E14F26" w:rsidRDefault="0072568F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CF1882" w14:textId="77777777" w:rsidR="0072568F" w:rsidRPr="00E14F26" w:rsidRDefault="0072568F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D78619" w14:textId="0CC40C5C" w:rsidR="00C26BE2" w:rsidRPr="00C26BE2" w:rsidRDefault="00C26BE2" w:rsidP="00C26BE2">
      <w:pPr>
        <w:rPr>
          <w:rFonts w:ascii="Comic Sans MS" w:hAnsi="Comic Sans MS"/>
        </w:rPr>
      </w:pPr>
    </w:p>
    <w:p w14:paraId="1EE68563" w14:textId="3E1EEBD1" w:rsidR="00C26BE2" w:rsidRPr="00C26BE2" w:rsidRDefault="00C26BE2" w:rsidP="00C26BE2">
      <w:pPr>
        <w:rPr>
          <w:rFonts w:ascii="Comic Sans MS" w:hAnsi="Comic Sans MS"/>
        </w:rPr>
      </w:pPr>
    </w:p>
    <w:p w14:paraId="3C66E766" w14:textId="4F295146" w:rsidR="00C26BE2" w:rsidRPr="00C26BE2" w:rsidRDefault="00C26BE2" w:rsidP="00C26BE2">
      <w:pPr>
        <w:rPr>
          <w:rFonts w:ascii="Comic Sans MS" w:hAnsi="Comic Sans MS"/>
        </w:rPr>
      </w:pPr>
    </w:p>
    <w:p w14:paraId="5FCCBBBB" w14:textId="7D977C26" w:rsidR="00C26BE2" w:rsidRPr="00C26BE2" w:rsidRDefault="00C26BE2" w:rsidP="00C26BE2">
      <w:pPr>
        <w:rPr>
          <w:rFonts w:ascii="Comic Sans MS" w:hAnsi="Comic Sans MS"/>
        </w:rPr>
      </w:pPr>
    </w:p>
    <w:p w14:paraId="71FBB946" w14:textId="0EE39F21" w:rsidR="00C26BE2" w:rsidRPr="00C26BE2" w:rsidRDefault="00C26BE2" w:rsidP="00C26BE2">
      <w:pPr>
        <w:rPr>
          <w:rFonts w:ascii="Comic Sans MS" w:hAnsi="Comic Sans MS"/>
        </w:rPr>
      </w:pPr>
    </w:p>
    <w:p w14:paraId="49D140EA" w14:textId="496983A5" w:rsidR="00C26BE2" w:rsidRPr="00C26BE2" w:rsidRDefault="00C26BE2" w:rsidP="00C26BE2">
      <w:pPr>
        <w:rPr>
          <w:rFonts w:ascii="Comic Sans MS" w:hAnsi="Comic Sans MS"/>
        </w:rPr>
      </w:pPr>
    </w:p>
    <w:p w14:paraId="4B32A91D" w14:textId="03995E71" w:rsidR="00C26BE2" w:rsidRPr="00C26BE2" w:rsidRDefault="00147915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CB2CB" wp14:editId="73BF2CF8">
                <wp:simplePos x="0" y="0"/>
                <wp:positionH relativeFrom="column">
                  <wp:posOffset>6598920</wp:posOffset>
                </wp:positionH>
                <wp:positionV relativeFrom="paragraph">
                  <wp:posOffset>38735</wp:posOffset>
                </wp:positionV>
                <wp:extent cx="3314700" cy="1295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614BB" w14:textId="3ED82BBA" w:rsidR="00AC1E96" w:rsidRPr="00E14F26" w:rsidRDefault="00E14F26" w:rsidP="00E14F2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PRODUCT INFORMATION</w:t>
                            </w:r>
                          </w:p>
                          <w:p w14:paraId="74788826" w14:textId="1EE3C832" w:rsidR="00AC1E96" w:rsidRPr="00E14F26" w:rsidRDefault="00E14F2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by law product must have the following information on its packaging</w:t>
                            </w:r>
                          </w:p>
                          <w:p w14:paraId="2383D7EB" w14:textId="13FF1D3A" w:rsidR="00E14F26" w:rsidRPr="00E14F26" w:rsidRDefault="00E14F2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D7B7BE" w14:textId="01F98496" w:rsidR="00E14F26" w:rsidRPr="00E14F26" w:rsidRDefault="00E14F26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Ingredients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 Name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Address of Supplier</w:t>
                            </w:r>
                          </w:p>
                          <w:p w14:paraId="74B0D7AD" w14:textId="1E4248CC" w:rsidR="00E14F26" w:rsidRPr="00E14F26" w:rsidRDefault="00E14F26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County of Origin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6.</w:t>
                            </w: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Price of the product</w:t>
                            </w:r>
                          </w:p>
                          <w:p w14:paraId="3F4EF804" w14:textId="6770D089" w:rsidR="00E14F26" w:rsidRPr="00E14F26" w:rsidRDefault="00E14F26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Best before/sell by date</w:t>
                            </w: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Name of the Product</w:t>
                            </w:r>
                          </w:p>
                          <w:p w14:paraId="538D8825" w14:textId="6DFCFBF2" w:rsidR="00E14F26" w:rsidRDefault="00E14F26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4. </w:t>
                            </w:r>
                            <w:r w:rsidRPr="00E14F26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weight of the produce8. Barcode</w:t>
                            </w:r>
                          </w:p>
                          <w:p w14:paraId="3D10FF28" w14:textId="77777777" w:rsidR="00E14F26" w:rsidRPr="00E14F26" w:rsidRDefault="00E14F2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0C11D7" w14:textId="77777777" w:rsidR="00AC1E96" w:rsidRPr="00E14F26" w:rsidRDefault="00AC1E9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153EA6" w14:textId="77777777" w:rsidR="00AC1E96" w:rsidRPr="00E14F26" w:rsidRDefault="00AC1E9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111C1A" w14:textId="77777777" w:rsidR="00AC1E96" w:rsidRPr="00E14F26" w:rsidRDefault="00AC1E9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6FFB51" w14:textId="77777777" w:rsidR="00AC1E96" w:rsidRPr="00E14F26" w:rsidRDefault="00AC1E9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B2CB" id="Rectangle 20" o:spid="_x0000_s1030" style="position:absolute;margin-left:519.6pt;margin-top:3.05pt;width:261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" fillcolor="white [3212]" strokecolor="white [3212]" strokeweight="1pt">
                <v:textbox>
                  <w:txbxContent>
                    <w:p w14:paraId="621614BB" w14:textId="3ED82BBA" w:rsidR="00AC1E96" w:rsidRPr="00E14F26" w:rsidRDefault="00E14F26" w:rsidP="00E14F2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PRODUCT INFORMATION</w:t>
                      </w:r>
                    </w:p>
                    <w:p w14:paraId="74788826" w14:textId="1EE3C832" w:rsidR="00AC1E96" w:rsidRPr="00E14F26" w:rsidRDefault="00E14F2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by law product must have the following information on its packaging</w:t>
                      </w:r>
                    </w:p>
                    <w:p w14:paraId="2383D7EB" w14:textId="13FF1D3A" w:rsidR="00E14F26" w:rsidRPr="00E14F26" w:rsidRDefault="00E14F2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D7B7BE" w14:textId="01F98496" w:rsidR="00E14F26" w:rsidRPr="00E14F26" w:rsidRDefault="00E14F26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1. </w:t>
                      </w: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Ingredients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 Name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Address of Supplier</w:t>
                      </w:r>
                    </w:p>
                    <w:p w14:paraId="74B0D7AD" w14:textId="1E4248CC" w:rsidR="00E14F26" w:rsidRPr="00E14F26" w:rsidRDefault="00E14F26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2. </w:t>
                      </w: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County of Origin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6.</w:t>
                      </w: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Price of the product</w:t>
                      </w:r>
                    </w:p>
                    <w:p w14:paraId="3F4EF804" w14:textId="6770D089" w:rsidR="00E14F26" w:rsidRPr="00E14F26" w:rsidRDefault="00E14F26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3. </w:t>
                      </w: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Best before/sell by date</w:t>
                      </w: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Name of the Product</w:t>
                      </w:r>
                    </w:p>
                    <w:p w14:paraId="538D8825" w14:textId="6DFCFBF2" w:rsidR="00E14F26" w:rsidRDefault="00E14F26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4. </w:t>
                      </w:r>
                      <w:r w:rsidRPr="00E14F26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weight of the produce8. Barcode</w:t>
                      </w:r>
                    </w:p>
                    <w:p w14:paraId="3D10FF28" w14:textId="77777777" w:rsidR="00E14F26" w:rsidRPr="00E14F26" w:rsidRDefault="00E14F2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0C11D7" w14:textId="77777777" w:rsidR="00AC1E96" w:rsidRPr="00E14F26" w:rsidRDefault="00AC1E9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153EA6" w14:textId="77777777" w:rsidR="00AC1E96" w:rsidRPr="00E14F26" w:rsidRDefault="00AC1E9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111C1A" w14:textId="77777777" w:rsidR="00AC1E96" w:rsidRPr="00E14F26" w:rsidRDefault="00AC1E9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6FFB51" w14:textId="77777777" w:rsidR="00AC1E96" w:rsidRPr="00E14F26" w:rsidRDefault="00AC1E9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82C1D8" w14:textId="6B4103C9" w:rsidR="00C26BE2" w:rsidRPr="00C26BE2" w:rsidRDefault="00C26BE2" w:rsidP="00C26BE2">
      <w:pPr>
        <w:rPr>
          <w:rFonts w:ascii="Comic Sans MS" w:hAnsi="Comic Sans MS"/>
        </w:rPr>
      </w:pPr>
    </w:p>
    <w:p w14:paraId="15F265F9" w14:textId="6EF445EF" w:rsidR="00C26BE2" w:rsidRPr="00C26BE2" w:rsidRDefault="00C26BE2" w:rsidP="00C26BE2">
      <w:pPr>
        <w:rPr>
          <w:rFonts w:ascii="Comic Sans MS" w:hAnsi="Comic Sans MS"/>
        </w:rPr>
      </w:pPr>
    </w:p>
    <w:p w14:paraId="73204CF6" w14:textId="6C5308FF" w:rsidR="00C26BE2" w:rsidRPr="00C26BE2" w:rsidRDefault="00C26BE2" w:rsidP="00C26BE2">
      <w:pPr>
        <w:rPr>
          <w:rFonts w:ascii="Comic Sans MS" w:hAnsi="Comic Sans MS"/>
        </w:rPr>
      </w:pPr>
    </w:p>
    <w:p w14:paraId="4FD6D234" w14:textId="488D04C4" w:rsidR="00C26BE2" w:rsidRDefault="00147915" w:rsidP="00C26BE2">
      <w:pPr>
        <w:tabs>
          <w:tab w:val="left" w:pos="12504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A054C" wp14:editId="7F3265EB">
                <wp:simplePos x="0" y="0"/>
                <wp:positionH relativeFrom="column">
                  <wp:posOffset>6598920</wp:posOffset>
                </wp:positionH>
                <wp:positionV relativeFrom="paragraph">
                  <wp:posOffset>11430</wp:posOffset>
                </wp:positionV>
                <wp:extent cx="3314700" cy="8458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45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59A94" w14:textId="4D5F87F3" w:rsidR="00147915" w:rsidRPr="00147915" w:rsidRDefault="00147915" w:rsidP="0014791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791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CONSUMER ASSOCIATION OF IRELAND (CAI)</w:t>
                            </w:r>
                          </w:p>
                          <w:p w14:paraId="1E129FA0" w14:textId="77777777" w:rsidR="00147915" w:rsidRPr="00147915" w:rsidRDefault="00147915" w:rsidP="00147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791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an independent organisation who represent consumers and helps to protect their rights.</w:t>
                            </w:r>
                          </w:p>
                          <w:p w14:paraId="4B827552" w14:textId="77777777" w:rsidR="00147915" w:rsidRPr="00147915" w:rsidRDefault="00147915" w:rsidP="0014791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7915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Their website the cai.ie contains information about consumer right and has a question and answers section to help consumers</w:t>
                            </w:r>
                          </w:p>
                          <w:p w14:paraId="64EF5483" w14:textId="77777777" w:rsidR="00147915" w:rsidRPr="00147915" w:rsidRDefault="00147915" w:rsidP="0014791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67D9EA" w14:textId="77777777" w:rsidR="00147915" w:rsidRPr="00147915" w:rsidRDefault="00147915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1F97AF" w14:textId="77777777" w:rsidR="00147915" w:rsidRPr="00147915" w:rsidRDefault="00147915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0AFED4" w14:textId="77777777" w:rsidR="00147915" w:rsidRPr="00147915" w:rsidRDefault="00147915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DEC4DD" w14:textId="77777777" w:rsidR="00147915" w:rsidRPr="00147915" w:rsidRDefault="00147915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5330E75" w14:textId="77777777" w:rsidR="00147915" w:rsidRPr="00147915" w:rsidRDefault="00147915" w:rsidP="0014791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A054C" id="Rectangle 3" o:spid="_x0000_s1031" style="position:absolute;margin-left:519.6pt;margin-top:.9pt;width:261pt;height:6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" fillcolor="white [3212]" strokecolor="white [3212]" strokeweight="1pt">
                <v:textbox>
                  <w:txbxContent>
                    <w:p w14:paraId="0BE59A94" w14:textId="4D5F87F3" w:rsidR="00147915" w:rsidRPr="00147915" w:rsidRDefault="00147915" w:rsidP="0014791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47915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CONSUMER ASSOCIATION OF IRELAND (CAI)</w:t>
                      </w:r>
                    </w:p>
                    <w:p w14:paraId="1E129FA0" w14:textId="77777777" w:rsidR="00147915" w:rsidRPr="00147915" w:rsidRDefault="00147915" w:rsidP="0014791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an independent organisation who represent consumers and helps to protect their rights.</w:t>
                      </w:r>
                    </w:p>
                    <w:p w14:paraId="4B827552" w14:textId="77777777" w:rsidR="00147915" w:rsidRPr="00147915" w:rsidRDefault="00147915" w:rsidP="0014791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47915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Their website the cai.ie contains information about consumer right and has a question and answers section to help consumers</w:t>
                      </w:r>
                    </w:p>
                    <w:p w14:paraId="64EF5483" w14:textId="77777777" w:rsidR="00147915" w:rsidRPr="00147915" w:rsidRDefault="00147915" w:rsidP="0014791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67D9EA" w14:textId="77777777" w:rsidR="00147915" w:rsidRPr="00147915" w:rsidRDefault="00147915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1F97AF" w14:textId="77777777" w:rsidR="00147915" w:rsidRPr="00147915" w:rsidRDefault="00147915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0AFED4" w14:textId="77777777" w:rsidR="00147915" w:rsidRPr="00147915" w:rsidRDefault="00147915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DEC4DD" w14:textId="77777777" w:rsidR="00147915" w:rsidRPr="00147915" w:rsidRDefault="00147915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5330E75" w14:textId="77777777" w:rsidR="00147915" w:rsidRPr="00147915" w:rsidRDefault="00147915" w:rsidP="0014791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BE2">
        <w:rPr>
          <w:rFonts w:ascii="Comic Sans MS" w:hAnsi="Comic Sans MS"/>
        </w:rPr>
        <w:tab/>
      </w:r>
    </w:p>
    <w:p w14:paraId="27DE7683" w14:textId="44CA1C0E" w:rsidR="005B5B46" w:rsidRPr="005B5B46" w:rsidRDefault="005B5B46" w:rsidP="005B5B46"/>
    <w:sectPr w:rsidR="005B5B46" w:rsidRPr="005B5B46" w:rsidSect="00E37CBE">
      <w:headerReference w:type="default" r:id="rId13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AEF85" w14:textId="77777777" w:rsidR="00902E29" w:rsidRDefault="00902E29" w:rsidP="00E37CBE">
      <w:pPr>
        <w:spacing w:after="0" w:line="240" w:lineRule="auto"/>
      </w:pPr>
      <w:r>
        <w:separator/>
      </w:r>
    </w:p>
  </w:endnote>
  <w:endnote w:type="continuationSeparator" w:id="0">
    <w:p w14:paraId="466E8F5F" w14:textId="77777777" w:rsidR="00902E29" w:rsidRDefault="00902E29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D45E" w14:textId="77777777" w:rsidR="00902E29" w:rsidRDefault="00902E29" w:rsidP="00E37CBE">
      <w:pPr>
        <w:spacing w:after="0" w:line="240" w:lineRule="auto"/>
      </w:pPr>
      <w:r>
        <w:separator/>
      </w:r>
    </w:p>
  </w:footnote>
  <w:footnote w:type="continuationSeparator" w:id="0">
    <w:p w14:paraId="088364EE" w14:textId="77777777" w:rsidR="00902E29" w:rsidRDefault="00902E29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276C93C3" w:rsidR="00CF481E" w:rsidRPr="00E14F26" w:rsidRDefault="00E14F26" w:rsidP="003D0052">
    <w:pPr>
      <w:pStyle w:val="Header"/>
      <w:jc w:val="center"/>
      <w:rPr>
        <w:rFonts w:ascii="Comic Sans MS" w:hAnsi="Comic Sans MS"/>
        <w:sz w:val="32"/>
        <w:szCs w:val="32"/>
      </w:rPr>
    </w:pPr>
    <w:r w:rsidRPr="00E14F26">
      <w:rPr>
        <w:rFonts w:ascii="Comic Sans MS" w:hAnsi="Comic Sans MS"/>
        <w:sz w:val="32"/>
        <w:szCs w:val="32"/>
      </w:rPr>
      <w:t>1.7 Distinguish between and appreciate their rights and responsibilities as consumers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501"/>
    <w:multiLevelType w:val="hybridMultilevel"/>
    <w:tmpl w:val="1220CBC8"/>
    <w:lvl w:ilvl="0" w:tplc="BFE2DACA">
      <w:start w:val="5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6954"/>
    <w:multiLevelType w:val="hybridMultilevel"/>
    <w:tmpl w:val="17B8574A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9DB"/>
    <w:multiLevelType w:val="hybridMultilevel"/>
    <w:tmpl w:val="52AE440A"/>
    <w:lvl w:ilvl="0" w:tplc="7B82C62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3237"/>
    <w:multiLevelType w:val="hybridMultilevel"/>
    <w:tmpl w:val="F8FEAEB6"/>
    <w:lvl w:ilvl="0" w:tplc="95F2CC3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D23C0"/>
    <w:multiLevelType w:val="hybridMultilevel"/>
    <w:tmpl w:val="6966F0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D0EDF"/>
    <w:multiLevelType w:val="hybridMultilevel"/>
    <w:tmpl w:val="5F70E2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20C2"/>
    <w:multiLevelType w:val="hybridMultilevel"/>
    <w:tmpl w:val="7C38DF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C7682"/>
    <w:multiLevelType w:val="hybridMultilevel"/>
    <w:tmpl w:val="387E9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4B9A"/>
    <w:multiLevelType w:val="hybridMultilevel"/>
    <w:tmpl w:val="DD5E21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B77D9"/>
    <w:multiLevelType w:val="hybridMultilevel"/>
    <w:tmpl w:val="D360879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42370"/>
    <w:multiLevelType w:val="hybridMultilevel"/>
    <w:tmpl w:val="356CDC0E"/>
    <w:lvl w:ilvl="0" w:tplc="ABCA17F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948BF"/>
    <w:multiLevelType w:val="hybridMultilevel"/>
    <w:tmpl w:val="FE92AF5E"/>
    <w:lvl w:ilvl="0" w:tplc="61AC6094">
      <w:start w:val="3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34810"/>
    <w:multiLevelType w:val="hybridMultilevel"/>
    <w:tmpl w:val="74100A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27E7C"/>
    <w:multiLevelType w:val="hybridMultilevel"/>
    <w:tmpl w:val="2C10D9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EC3A67"/>
    <w:multiLevelType w:val="hybridMultilevel"/>
    <w:tmpl w:val="310E72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4540D"/>
    <w:multiLevelType w:val="hybridMultilevel"/>
    <w:tmpl w:val="AFBA05A6"/>
    <w:lvl w:ilvl="0" w:tplc="0FA6D72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045EB"/>
    <w:multiLevelType w:val="hybridMultilevel"/>
    <w:tmpl w:val="6ED8E312"/>
    <w:lvl w:ilvl="0" w:tplc="A6A45F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210EA4"/>
    <w:multiLevelType w:val="hybridMultilevel"/>
    <w:tmpl w:val="E3BA1A5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E24E8"/>
    <w:multiLevelType w:val="hybridMultilevel"/>
    <w:tmpl w:val="3224047A"/>
    <w:lvl w:ilvl="0" w:tplc="733E70CE">
      <w:start w:val="7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74403"/>
    <w:multiLevelType w:val="hybridMultilevel"/>
    <w:tmpl w:val="CC62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17618"/>
    <w:multiLevelType w:val="hybridMultilevel"/>
    <w:tmpl w:val="820C6B70"/>
    <w:lvl w:ilvl="0" w:tplc="7AEAD6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12"/>
  </w:num>
  <w:num w:numId="9">
    <w:abstractNumId w:val="1"/>
  </w:num>
  <w:num w:numId="10">
    <w:abstractNumId w:val="2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23C32"/>
    <w:rsid w:val="000313CB"/>
    <w:rsid w:val="000B7A03"/>
    <w:rsid w:val="00147915"/>
    <w:rsid w:val="00236D63"/>
    <w:rsid w:val="002D1B2D"/>
    <w:rsid w:val="003D0052"/>
    <w:rsid w:val="005B53E5"/>
    <w:rsid w:val="005B5B46"/>
    <w:rsid w:val="005D5E06"/>
    <w:rsid w:val="006244A8"/>
    <w:rsid w:val="006D5CE4"/>
    <w:rsid w:val="006F5FDC"/>
    <w:rsid w:val="0072568F"/>
    <w:rsid w:val="007D0EC8"/>
    <w:rsid w:val="0082351A"/>
    <w:rsid w:val="00902E29"/>
    <w:rsid w:val="00921EA4"/>
    <w:rsid w:val="00A524FE"/>
    <w:rsid w:val="00AC1E96"/>
    <w:rsid w:val="00B4617D"/>
    <w:rsid w:val="00B770B9"/>
    <w:rsid w:val="00BA52E5"/>
    <w:rsid w:val="00C26BE2"/>
    <w:rsid w:val="00C5307A"/>
    <w:rsid w:val="00C7437C"/>
    <w:rsid w:val="00CC4C78"/>
    <w:rsid w:val="00CC6A2B"/>
    <w:rsid w:val="00CF481E"/>
    <w:rsid w:val="00DB564B"/>
    <w:rsid w:val="00E140CA"/>
    <w:rsid w:val="00E14F26"/>
    <w:rsid w:val="00E15D42"/>
    <w:rsid w:val="00E37CBE"/>
    <w:rsid w:val="00E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6B6025-1271-4281-B482-0B23979EA9F8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D6DB2B81-0309-4B9B-87DA-9C7412D2C57B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Rights</a:t>
          </a:r>
        </a:p>
      </dgm:t>
    </dgm:pt>
    <dgm:pt modelId="{0CCD3750-EF20-45CA-8F91-D9C6CCC0AB7D}" type="parTrans" cxnId="{62AE430C-225F-47DB-8879-E24EF022775D}">
      <dgm:prSet/>
      <dgm:spPr/>
      <dgm:t>
        <a:bodyPr/>
        <a:lstStyle/>
        <a:p>
          <a:endParaRPr lang="en-IE"/>
        </a:p>
      </dgm:t>
    </dgm:pt>
    <dgm:pt modelId="{0A8A0E83-3A29-47AF-B392-717CF16DE847}" type="sibTrans" cxnId="{62AE430C-225F-47DB-8879-E24EF022775D}">
      <dgm:prSet/>
      <dgm:spPr/>
      <dgm:t>
        <a:bodyPr/>
        <a:lstStyle/>
        <a:p>
          <a:endParaRPr lang="en-IE"/>
        </a:p>
      </dgm:t>
    </dgm:pt>
    <dgm:pt modelId="{04496CCC-1840-45A2-BB98-4C90AF017E37}">
      <dgm:prSet phldrT="[Text]"/>
      <dgm:spPr>
        <a:solidFill>
          <a:schemeClr val="accent6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Goods must be of merchantable quality</a:t>
          </a:r>
        </a:p>
      </dgm:t>
    </dgm:pt>
    <dgm:pt modelId="{FD56B3C5-668D-4F8D-BFBF-1CB78945474B}" type="parTrans" cxnId="{21451F81-3C8D-4C4F-8BCC-3595DDD8B635}">
      <dgm:prSet/>
      <dgm:spPr/>
      <dgm:t>
        <a:bodyPr/>
        <a:lstStyle/>
        <a:p>
          <a:endParaRPr lang="en-IE"/>
        </a:p>
      </dgm:t>
    </dgm:pt>
    <dgm:pt modelId="{46D5C513-DCF5-4D30-8CDB-0633AB13345F}" type="sibTrans" cxnId="{21451F81-3C8D-4C4F-8BCC-3595DDD8B635}">
      <dgm:prSet/>
      <dgm:spPr/>
      <dgm:t>
        <a:bodyPr/>
        <a:lstStyle/>
        <a:p>
          <a:endParaRPr lang="en-IE"/>
        </a:p>
      </dgm:t>
    </dgm:pt>
    <dgm:pt modelId="{3A2CEDFA-20B6-4B09-8CCD-728A341574BB}">
      <dgm:prSet phldrT="[Text]"/>
      <dgm:spPr>
        <a:solidFill>
          <a:schemeClr val="accent6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Goods must match sample</a:t>
          </a:r>
        </a:p>
      </dgm:t>
    </dgm:pt>
    <dgm:pt modelId="{ECA2727C-4C8E-484E-8F61-F2DD6DA546A4}" type="parTrans" cxnId="{D3A6503E-AB89-4CC5-81DB-4962C32F0314}">
      <dgm:prSet/>
      <dgm:spPr/>
      <dgm:t>
        <a:bodyPr/>
        <a:lstStyle/>
        <a:p>
          <a:endParaRPr lang="en-IE"/>
        </a:p>
      </dgm:t>
    </dgm:pt>
    <dgm:pt modelId="{57B648EA-0D6C-4123-A4F0-F1CC90D34946}" type="sibTrans" cxnId="{D3A6503E-AB89-4CC5-81DB-4962C32F0314}">
      <dgm:prSet/>
      <dgm:spPr/>
      <dgm:t>
        <a:bodyPr/>
        <a:lstStyle/>
        <a:p>
          <a:endParaRPr lang="en-IE"/>
        </a:p>
      </dgm:t>
    </dgm:pt>
    <dgm:pt modelId="{794B8C33-047A-49DC-93BE-ACF2C0DD88EA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Responsibilities</a:t>
          </a:r>
        </a:p>
      </dgm:t>
    </dgm:pt>
    <dgm:pt modelId="{4A01A681-7D17-4D92-AE39-3EFAAA5384FB}" type="parTrans" cxnId="{2F0F831D-220B-475A-A8AE-5602D13B2FEC}">
      <dgm:prSet/>
      <dgm:spPr/>
      <dgm:t>
        <a:bodyPr/>
        <a:lstStyle/>
        <a:p>
          <a:endParaRPr lang="en-IE"/>
        </a:p>
      </dgm:t>
    </dgm:pt>
    <dgm:pt modelId="{1571B2E1-C902-4041-B446-06430A93ECAD}" type="sibTrans" cxnId="{2F0F831D-220B-475A-A8AE-5602D13B2FEC}">
      <dgm:prSet/>
      <dgm:spPr/>
      <dgm:t>
        <a:bodyPr/>
        <a:lstStyle/>
        <a:p>
          <a:endParaRPr lang="en-IE"/>
        </a:p>
      </dgm:t>
    </dgm:pt>
    <dgm:pt modelId="{AA85A30B-42CC-4A94-B669-0F17747DE7C8}">
      <dgm:prSet phldrT="[Text]"/>
      <dgm:spPr>
        <a:solidFill>
          <a:schemeClr val="accent2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To avoid impulse buying</a:t>
          </a:r>
        </a:p>
      </dgm:t>
    </dgm:pt>
    <dgm:pt modelId="{FB4AB56F-6DEE-4D99-9607-9DA9BE9A7AF4}" type="parTrans" cxnId="{48ADC337-7C38-434E-B8B4-6AFA164EE8CA}">
      <dgm:prSet/>
      <dgm:spPr/>
      <dgm:t>
        <a:bodyPr/>
        <a:lstStyle/>
        <a:p>
          <a:endParaRPr lang="en-IE"/>
        </a:p>
      </dgm:t>
    </dgm:pt>
    <dgm:pt modelId="{6EA64F6B-EFE3-422C-AA15-9C15C91BE591}" type="sibTrans" cxnId="{48ADC337-7C38-434E-B8B4-6AFA164EE8CA}">
      <dgm:prSet/>
      <dgm:spPr/>
      <dgm:t>
        <a:bodyPr/>
        <a:lstStyle/>
        <a:p>
          <a:endParaRPr lang="en-IE"/>
        </a:p>
      </dgm:t>
    </dgm:pt>
    <dgm:pt modelId="{A6EF6994-64F4-4235-9F52-36DFAE8D7B97}">
      <dgm:prSet phldrT="[Text]"/>
      <dgm:spPr>
        <a:solidFill>
          <a:schemeClr val="accent2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To shop around for the best value</a:t>
          </a:r>
        </a:p>
      </dgm:t>
    </dgm:pt>
    <dgm:pt modelId="{EC750859-2841-4049-A548-B46D857D2189}" type="parTrans" cxnId="{17AD444E-7E7D-4814-9218-5AAE5AE2496F}">
      <dgm:prSet/>
      <dgm:spPr/>
      <dgm:t>
        <a:bodyPr/>
        <a:lstStyle/>
        <a:p>
          <a:endParaRPr lang="en-IE"/>
        </a:p>
      </dgm:t>
    </dgm:pt>
    <dgm:pt modelId="{BEE34B4A-C4D7-486F-9BE8-CE54762CD120}" type="sibTrans" cxnId="{17AD444E-7E7D-4814-9218-5AAE5AE2496F}">
      <dgm:prSet/>
      <dgm:spPr/>
      <dgm:t>
        <a:bodyPr/>
        <a:lstStyle/>
        <a:p>
          <a:endParaRPr lang="en-IE"/>
        </a:p>
      </dgm:t>
    </dgm:pt>
    <dgm:pt modelId="{FCEBA4D6-549C-453C-B319-96BD7F36258E}">
      <dgm:prSet/>
      <dgm:spPr>
        <a:solidFill>
          <a:schemeClr val="accent6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Goods must be fit for purpose</a:t>
          </a:r>
        </a:p>
      </dgm:t>
    </dgm:pt>
    <dgm:pt modelId="{7A49D5C6-62E3-4B3C-B27D-0A8BA5FFA4C0}" type="parTrans" cxnId="{754D4BA2-8A84-45ED-8317-43A14155DE12}">
      <dgm:prSet/>
      <dgm:spPr/>
      <dgm:t>
        <a:bodyPr/>
        <a:lstStyle/>
        <a:p>
          <a:endParaRPr lang="en-IE"/>
        </a:p>
      </dgm:t>
    </dgm:pt>
    <dgm:pt modelId="{3BF9086B-CEB9-4401-83E7-ABB61524A35A}" type="sibTrans" cxnId="{754D4BA2-8A84-45ED-8317-43A14155DE12}">
      <dgm:prSet/>
      <dgm:spPr/>
      <dgm:t>
        <a:bodyPr/>
        <a:lstStyle/>
        <a:p>
          <a:endParaRPr lang="en-IE"/>
        </a:p>
      </dgm:t>
    </dgm:pt>
    <dgm:pt modelId="{60BE6A87-89CC-4484-A144-03877D664CAD}">
      <dgm:prSet/>
      <dgm:spPr>
        <a:solidFill>
          <a:schemeClr val="accent6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Goods must be as described</a:t>
          </a:r>
        </a:p>
      </dgm:t>
    </dgm:pt>
    <dgm:pt modelId="{11B8B406-2F62-447B-B7BA-06C1B72E8F70}" type="parTrans" cxnId="{8C8A2BE6-E4D2-4C3A-B875-7B7B060759DD}">
      <dgm:prSet/>
      <dgm:spPr/>
      <dgm:t>
        <a:bodyPr/>
        <a:lstStyle/>
        <a:p>
          <a:endParaRPr lang="en-IE"/>
        </a:p>
      </dgm:t>
    </dgm:pt>
    <dgm:pt modelId="{0DE4FC5C-FED1-42F1-B479-2FA16F1E63D3}" type="sibTrans" cxnId="{8C8A2BE6-E4D2-4C3A-B875-7B7B060759DD}">
      <dgm:prSet/>
      <dgm:spPr/>
      <dgm:t>
        <a:bodyPr/>
        <a:lstStyle/>
        <a:p>
          <a:endParaRPr lang="en-IE"/>
        </a:p>
      </dgm:t>
    </dgm:pt>
    <dgm:pt modelId="{60CDD0C2-B853-48CF-8CF1-5B4A16979457}">
      <dgm:prSet/>
      <dgm:spPr>
        <a:solidFill>
          <a:schemeClr val="accent2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To use product properly</a:t>
          </a:r>
        </a:p>
      </dgm:t>
    </dgm:pt>
    <dgm:pt modelId="{16266546-A645-469E-8747-AFE1009C1711}" type="parTrans" cxnId="{9C252821-587B-4280-ADC5-9CE3BF7C2636}">
      <dgm:prSet/>
      <dgm:spPr/>
      <dgm:t>
        <a:bodyPr/>
        <a:lstStyle/>
        <a:p>
          <a:endParaRPr lang="en-IE"/>
        </a:p>
      </dgm:t>
    </dgm:pt>
    <dgm:pt modelId="{10083236-C283-457C-A18F-CB3E3BE191B5}" type="sibTrans" cxnId="{9C252821-587B-4280-ADC5-9CE3BF7C2636}">
      <dgm:prSet/>
      <dgm:spPr/>
      <dgm:t>
        <a:bodyPr/>
        <a:lstStyle/>
        <a:p>
          <a:endParaRPr lang="en-IE"/>
        </a:p>
      </dgm:t>
    </dgm:pt>
    <dgm:pt modelId="{F89985E6-3205-4C8D-A954-E473FF196001}">
      <dgm:prSet/>
      <dgm:spPr>
        <a:solidFill>
          <a:schemeClr val="accent2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To know their rights</a:t>
          </a:r>
        </a:p>
      </dgm:t>
    </dgm:pt>
    <dgm:pt modelId="{252A9C4D-68AD-450D-BCCB-3810C59E887B}" type="parTrans" cxnId="{2982631E-44FE-4AA5-8A83-479060F00D95}">
      <dgm:prSet/>
      <dgm:spPr/>
      <dgm:t>
        <a:bodyPr/>
        <a:lstStyle/>
        <a:p>
          <a:endParaRPr lang="en-IE"/>
        </a:p>
      </dgm:t>
    </dgm:pt>
    <dgm:pt modelId="{68C12C47-F2C3-48AE-9F06-F8C40FE19F9E}" type="sibTrans" cxnId="{2982631E-44FE-4AA5-8A83-479060F00D95}">
      <dgm:prSet/>
      <dgm:spPr/>
      <dgm:t>
        <a:bodyPr/>
        <a:lstStyle/>
        <a:p>
          <a:endParaRPr lang="en-IE"/>
        </a:p>
      </dgm:t>
    </dgm:pt>
    <dgm:pt modelId="{151DEE5F-F020-4A14-82B1-E99C01DA7910}" type="pres">
      <dgm:prSet presAssocID="{7B6B6025-1271-4281-B482-0B23979EA9F8}" presName="theList" presStyleCnt="0">
        <dgm:presLayoutVars>
          <dgm:dir/>
          <dgm:animLvl val="lvl"/>
          <dgm:resizeHandles val="exact"/>
        </dgm:presLayoutVars>
      </dgm:prSet>
      <dgm:spPr/>
    </dgm:pt>
    <dgm:pt modelId="{A46F6321-32F1-4031-9AE7-01ADA1C15871}" type="pres">
      <dgm:prSet presAssocID="{D6DB2B81-0309-4B9B-87DA-9C7412D2C57B}" presName="compNode" presStyleCnt="0"/>
      <dgm:spPr/>
    </dgm:pt>
    <dgm:pt modelId="{C493F726-B956-4CBC-9CA2-E5DC9437EAD0}" type="pres">
      <dgm:prSet presAssocID="{D6DB2B81-0309-4B9B-87DA-9C7412D2C57B}" presName="aNode" presStyleLbl="bgShp" presStyleIdx="0" presStyleCnt="2"/>
      <dgm:spPr/>
    </dgm:pt>
    <dgm:pt modelId="{8D159210-49F6-44B6-BB54-FDDA3C761699}" type="pres">
      <dgm:prSet presAssocID="{D6DB2B81-0309-4B9B-87DA-9C7412D2C57B}" presName="textNode" presStyleLbl="bgShp" presStyleIdx="0" presStyleCnt="2"/>
      <dgm:spPr/>
    </dgm:pt>
    <dgm:pt modelId="{BFC41627-C451-4B58-B1A3-5FFA030AF1C9}" type="pres">
      <dgm:prSet presAssocID="{D6DB2B81-0309-4B9B-87DA-9C7412D2C57B}" presName="compChildNode" presStyleCnt="0"/>
      <dgm:spPr/>
    </dgm:pt>
    <dgm:pt modelId="{CA038E73-883A-408E-82ED-E5C7D8061CBD}" type="pres">
      <dgm:prSet presAssocID="{D6DB2B81-0309-4B9B-87DA-9C7412D2C57B}" presName="theInnerList" presStyleCnt="0"/>
      <dgm:spPr/>
    </dgm:pt>
    <dgm:pt modelId="{2FC53085-3DE5-429E-9822-051E2D989731}" type="pres">
      <dgm:prSet presAssocID="{04496CCC-1840-45A2-BB98-4C90AF017E37}" presName="childNode" presStyleLbl="node1" presStyleIdx="0" presStyleCnt="8">
        <dgm:presLayoutVars>
          <dgm:bulletEnabled val="1"/>
        </dgm:presLayoutVars>
      </dgm:prSet>
      <dgm:spPr/>
    </dgm:pt>
    <dgm:pt modelId="{5E875CCC-632B-4244-A6A6-F59A8EC5FD36}" type="pres">
      <dgm:prSet presAssocID="{04496CCC-1840-45A2-BB98-4C90AF017E37}" presName="aSpace2" presStyleCnt="0"/>
      <dgm:spPr/>
    </dgm:pt>
    <dgm:pt modelId="{A68178EE-709F-4BA1-8696-D5D69F5F9F25}" type="pres">
      <dgm:prSet presAssocID="{FCEBA4D6-549C-453C-B319-96BD7F36258E}" presName="childNode" presStyleLbl="node1" presStyleIdx="1" presStyleCnt="8">
        <dgm:presLayoutVars>
          <dgm:bulletEnabled val="1"/>
        </dgm:presLayoutVars>
      </dgm:prSet>
      <dgm:spPr/>
    </dgm:pt>
    <dgm:pt modelId="{71C3D563-E59A-4358-9742-E24E701A42D9}" type="pres">
      <dgm:prSet presAssocID="{FCEBA4D6-549C-453C-B319-96BD7F36258E}" presName="aSpace2" presStyleCnt="0"/>
      <dgm:spPr/>
    </dgm:pt>
    <dgm:pt modelId="{794AD0D5-D29B-485B-8C61-7AE894CFCFA6}" type="pres">
      <dgm:prSet presAssocID="{60BE6A87-89CC-4484-A144-03877D664CAD}" presName="childNode" presStyleLbl="node1" presStyleIdx="2" presStyleCnt="8">
        <dgm:presLayoutVars>
          <dgm:bulletEnabled val="1"/>
        </dgm:presLayoutVars>
      </dgm:prSet>
      <dgm:spPr/>
    </dgm:pt>
    <dgm:pt modelId="{84D74DF0-5888-4F7A-8A44-FC14CBB7F4B5}" type="pres">
      <dgm:prSet presAssocID="{60BE6A87-89CC-4484-A144-03877D664CAD}" presName="aSpace2" presStyleCnt="0"/>
      <dgm:spPr/>
    </dgm:pt>
    <dgm:pt modelId="{B1CD2683-4635-43AA-8295-4748969A39CB}" type="pres">
      <dgm:prSet presAssocID="{3A2CEDFA-20B6-4B09-8CCD-728A341574BB}" presName="childNode" presStyleLbl="node1" presStyleIdx="3" presStyleCnt="8">
        <dgm:presLayoutVars>
          <dgm:bulletEnabled val="1"/>
        </dgm:presLayoutVars>
      </dgm:prSet>
      <dgm:spPr/>
    </dgm:pt>
    <dgm:pt modelId="{AB374040-88BD-4AE5-80F2-A26652A01C6E}" type="pres">
      <dgm:prSet presAssocID="{D6DB2B81-0309-4B9B-87DA-9C7412D2C57B}" presName="aSpace" presStyleCnt="0"/>
      <dgm:spPr/>
    </dgm:pt>
    <dgm:pt modelId="{6F74E7A9-A10E-4561-A7C5-206571C4410D}" type="pres">
      <dgm:prSet presAssocID="{794B8C33-047A-49DC-93BE-ACF2C0DD88EA}" presName="compNode" presStyleCnt="0"/>
      <dgm:spPr/>
    </dgm:pt>
    <dgm:pt modelId="{E8A3E4BF-6C01-4C32-81EE-F7E8F44ED221}" type="pres">
      <dgm:prSet presAssocID="{794B8C33-047A-49DC-93BE-ACF2C0DD88EA}" presName="aNode" presStyleLbl="bgShp" presStyleIdx="1" presStyleCnt="2"/>
      <dgm:spPr/>
    </dgm:pt>
    <dgm:pt modelId="{B936E222-B0B3-4995-A907-6BF7E3076B36}" type="pres">
      <dgm:prSet presAssocID="{794B8C33-047A-49DC-93BE-ACF2C0DD88EA}" presName="textNode" presStyleLbl="bgShp" presStyleIdx="1" presStyleCnt="2"/>
      <dgm:spPr/>
    </dgm:pt>
    <dgm:pt modelId="{3BEFDA4C-2C9D-4335-83D5-4964C980BEDC}" type="pres">
      <dgm:prSet presAssocID="{794B8C33-047A-49DC-93BE-ACF2C0DD88EA}" presName="compChildNode" presStyleCnt="0"/>
      <dgm:spPr/>
    </dgm:pt>
    <dgm:pt modelId="{B34550A7-B6F4-4F45-91F8-95E233BE8F44}" type="pres">
      <dgm:prSet presAssocID="{794B8C33-047A-49DC-93BE-ACF2C0DD88EA}" presName="theInnerList" presStyleCnt="0"/>
      <dgm:spPr/>
    </dgm:pt>
    <dgm:pt modelId="{6BB73AAC-F8AA-4653-808A-901633E6A04C}" type="pres">
      <dgm:prSet presAssocID="{AA85A30B-42CC-4A94-B669-0F17747DE7C8}" presName="childNode" presStyleLbl="node1" presStyleIdx="4" presStyleCnt="8">
        <dgm:presLayoutVars>
          <dgm:bulletEnabled val="1"/>
        </dgm:presLayoutVars>
      </dgm:prSet>
      <dgm:spPr/>
    </dgm:pt>
    <dgm:pt modelId="{00D3B305-8E74-442C-A3CB-020C8826754C}" type="pres">
      <dgm:prSet presAssocID="{AA85A30B-42CC-4A94-B669-0F17747DE7C8}" presName="aSpace2" presStyleCnt="0"/>
      <dgm:spPr/>
    </dgm:pt>
    <dgm:pt modelId="{B582F770-E654-47CC-80F6-CC51A050DF60}" type="pres">
      <dgm:prSet presAssocID="{A6EF6994-64F4-4235-9F52-36DFAE8D7B97}" presName="childNode" presStyleLbl="node1" presStyleIdx="5" presStyleCnt="8">
        <dgm:presLayoutVars>
          <dgm:bulletEnabled val="1"/>
        </dgm:presLayoutVars>
      </dgm:prSet>
      <dgm:spPr/>
    </dgm:pt>
    <dgm:pt modelId="{A59ABE06-E02B-4FD9-AF66-03A0E68DC1B0}" type="pres">
      <dgm:prSet presAssocID="{A6EF6994-64F4-4235-9F52-36DFAE8D7B97}" presName="aSpace2" presStyleCnt="0"/>
      <dgm:spPr/>
    </dgm:pt>
    <dgm:pt modelId="{9C5A4F4B-C8B7-4888-96E7-733A3916C164}" type="pres">
      <dgm:prSet presAssocID="{60CDD0C2-B853-48CF-8CF1-5B4A16979457}" presName="childNode" presStyleLbl="node1" presStyleIdx="6" presStyleCnt="8">
        <dgm:presLayoutVars>
          <dgm:bulletEnabled val="1"/>
        </dgm:presLayoutVars>
      </dgm:prSet>
      <dgm:spPr/>
    </dgm:pt>
    <dgm:pt modelId="{3461295E-0648-428E-BDC0-2D3C9716E522}" type="pres">
      <dgm:prSet presAssocID="{60CDD0C2-B853-48CF-8CF1-5B4A16979457}" presName="aSpace2" presStyleCnt="0"/>
      <dgm:spPr/>
    </dgm:pt>
    <dgm:pt modelId="{98E29AB1-8293-48F4-9278-E4382813EE2D}" type="pres">
      <dgm:prSet presAssocID="{F89985E6-3205-4C8D-A954-E473FF196001}" presName="childNode" presStyleLbl="node1" presStyleIdx="7" presStyleCnt="8">
        <dgm:presLayoutVars>
          <dgm:bulletEnabled val="1"/>
        </dgm:presLayoutVars>
      </dgm:prSet>
      <dgm:spPr/>
    </dgm:pt>
  </dgm:ptLst>
  <dgm:cxnLst>
    <dgm:cxn modelId="{62AE430C-225F-47DB-8879-E24EF022775D}" srcId="{7B6B6025-1271-4281-B482-0B23979EA9F8}" destId="{D6DB2B81-0309-4B9B-87DA-9C7412D2C57B}" srcOrd="0" destOrd="0" parTransId="{0CCD3750-EF20-45CA-8F91-D9C6CCC0AB7D}" sibTransId="{0A8A0E83-3A29-47AF-B392-717CF16DE847}"/>
    <dgm:cxn modelId="{EA5D890E-D1F3-4A3F-A11E-EFAE34CCDBCC}" type="presOf" srcId="{AA85A30B-42CC-4A94-B669-0F17747DE7C8}" destId="{6BB73AAC-F8AA-4653-808A-901633E6A04C}" srcOrd="0" destOrd="0" presId="urn:microsoft.com/office/officeart/2005/8/layout/lProcess2"/>
    <dgm:cxn modelId="{2F0F831D-220B-475A-A8AE-5602D13B2FEC}" srcId="{7B6B6025-1271-4281-B482-0B23979EA9F8}" destId="{794B8C33-047A-49DC-93BE-ACF2C0DD88EA}" srcOrd="1" destOrd="0" parTransId="{4A01A681-7D17-4D92-AE39-3EFAAA5384FB}" sibTransId="{1571B2E1-C902-4041-B446-06430A93ECAD}"/>
    <dgm:cxn modelId="{2982631E-44FE-4AA5-8A83-479060F00D95}" srcId="{794B8C33-047A-49DC-93BE-ACF2C0DD88EA}" destId="{F89985E6-3205-4C8D-A954-E473FF196001}" srcOrd="3" destOrd="0" parTransId="{252A9C4D-68AD-450D-BCCB-3810C59E887B}" sibTransId="{68C12C47-F2C3-48AE-9F06-F8C40FE19F9E}"/>
    <dgm:cxn modelId="{9C252821-587B-4280-ADC5-9CE3BF7C2636}" srcId="{794B8C33-047A-49DC-93BE-ACF2C0DD88EA}" destId="{60CDD0C2-B853-48CF-8CF1-5B4A16979457}" srcOrd="2" destOrd="0" parTransId="{16266546-A645-469E-8747-AFE1009C1711}" sibTransId="{10083236-C283-457C-A18F-CB3E3BE191B5}"/>
    <dgm:cxn modelId="{DA6A6723-DDA1-45B2-9338-74A7971F97A8}" type="presOf" srcId="{60BE6A87-89CC-4484-A144-03877D664CAD}" destId="{794AD0D5-D29B-485B-8C61-7AE894CFCFA6}" srcOrd="0" destOrd="0" presId="urn:microsoft.com/office/officeart/2005/8/layout/lProcess2"/>
    <dgm:cxn modelId="{48ADC337-7C38-434E-B8B4-6AFA164EE8CA}" srcId="{794B8C33-047A-49DC-93BE-ACF2C0DD88EA}" destId="{AA85A30B-42CC-4A94-B669-0F17747DE7C8}" srcOrd="0" destOrd="0" parTransId="{FB4AB56F-6DEE-4D99-9607-9DA9BE9A7AF4}" sibTransId="{6EA64F6B-EFE3-422C-AA15-9C15C91BE591}"/>
    <dgm:cxn modelId="{F436F93A-C947-4A7A-BE35-8C1E469B843B}" type="presOf" srcId="{A6EF6994-64F4-4235-9F52-36DFAE8D7B97}" destId="{B582F770-E654-47CC-80F6-CC51A050DF60}" srcOrd="0" destOrd="0" presId="urn:microsoft.com/office/officeart/2005/8/layout/lProcess2"/>
    <dgm:cxn modelId="{D3A6503E-AB89-4CC5-81DB-4962C32F0314}" srcId="{D6DB2B81-0309-4B9B-87DA-9C7412D2C57B}" destId="{3A2CEDFA-20B6-4B09-8CCD-728A341574BB}" srcOrd="3" destOrd="0" parTransId="{ECA2727C-4C8E-484E-8F61-F2DD6DA546A4}" sibTransId="{57B648EA-0D6C-4123-A4F0-F1CC90D34946}"/>
    <dgm:cxn modelId="{8938B15D-62CB-4582-B3F1-A98289439914}" type="presOf" srcId="{794B8C33-047A-49DC-93BE-ACF2C0DD88EA}" destId="{E8A3E4BF-6C01-4C32-81EE-F7E8F44ED221}" srcOrd="0" destOrd="0" presId="urn:microsoft.com/office/officeart/2005/8/layout/lProcess2"/>
    <dgm:cxn modelId="{CB94695E-6018-4772-B5CE-F3F4C65347EE}" type="presOf" srcId="{3A2CEDFA-20B6-4B09-8CCD-728A341574BB}" destId="{B1CD2683-4635-43AA-8295-4748969A39CB}" srcOrd="0" destOrd="0" presId="urn:microsoft.com/office/officeart/2005/8/layout/lProcess2"/>
    <dgm:cxn modelId="{FE6E8D67-AC9A-459C-966F-83F6847AA36F}" type="presOf" srcId="{FCEBA4D6-549C-453C-B319-96BD7F36258E}" destId="{A68178EE-709F-4BA1-8696-D5D69F5F9F25}" srcOrd="0" destOrd="0" presId="urn:microsoft.com/office/officeart/2005/8/layout/lProcess2"/>
    <dgm:cxn modelId="{9E1D9749-1F69-431A-9D8C-8C47C7812EC7}" type="presOf" srcId="{D6DB2B81-0309-4B9B-87DA-9C7412D2C57B}" destId="{C493F726-B956-4CBC-9CA2-E5DC9437EAD0}" srcOrd="0" destOrd="0" presId="urn:microsoft.com/office/officeart/2005/8/layout/lProcess2"/>
    <dgm:cxn modelId="{17AD444E-7E7D-4814-9218-5AAE5AE2496F}" srcId="{794B8C33-047A-49DC-93BE-ACF2C0DD88EA}" destId="{A6EF6994-64F4-4235-9F52-36DFAE8D7B97}" srcOrd="1" destOrd="0" parTransId="{EC750859-2841-4049-A548-B46D857D2189}" sibTransId="{BEE34B4A-C4D7-486F-9BE8-CE54762CD120}"/>
    <dgm:cxn modelId="{12848E54-D2DE-4FE2-98AE-FBB093F40DAC}" type="presOf" srcId="{04496CCC-1840-45A2-BB98-4C90AF017E37}" destId="{2FC53085-3DE5-429E-9822-051E2D989731}" srcOrd="0" destOrd="0" presId="urn:microsoft.com/office/officeart/2005/8/layout/lProcess2"/>
    <dgm:cxn modelId="{4C5C797F-2CC0-426B-949F-A868CB36DDF1}" type="presOf" srcId="{794B8C33-047A-49DC-93BE-ACF2C0DD88EA}" destId="{B936E222-B0B3-4995-A907-6BF7E3076B36}" srcOrd="1" destOrd="0" presId="urn:microsoft.com/office/officeart/2005/8/layout/lProcess2"/>
    <dgm:cxn modelId="{21451F81-3C8D-4C4F-8BCC-3595DDD8B635}" srcId="{D6DB2B81-0309-4B9B-87DA-9C7412D2C57B}" destId="{04496CCC-1840-45A2-BB98-4C90AF017E37}" srcOrd="0" destOrd="0" parTransId="{FD56B3C5-668D-4F8D-BFBF-1CB78945474B}" sibTransId="{46D5C513-DCF5-4D30-8CDB-0633AB13345F}"/>
    <dgm:cxn modelId="{C2F30788-3E2F-46E8-A963-24F05D73A63E}" type="presOf" srcId="{D6DB2B81-0309-4B9B-87DA-9C7412D2C57B}" destId="{8D159210-49F6-44B6-BB54-FDDA3C761699}" srcOrd="1" destOrd="0" presId="urn:microsoft.com/office/officeart/2005/8/layout/lProcess2"/>
    <dgm:cxn modelId="{C6589290-651A-4417-9A5E-C80451E4B0EB}" type="presOf" srcId="{60CDD0C2-B853-48CF-8CF1-5B4A16979457}" destId="{9C5A4F4B-C8B7-4888-96E7-733A3916C164}" srcOrd="0" destOrd="0" presId="urn:microsoft.com/office/officeart/2005/8/layout/lProcess2"/>
    <dgm:cxn modelId="{1FAE5F98-642F-462C-8820-FF59891E5636}" type="presOf" srcId="{F89985E6-3205-4C8D-A954-E473FF196001}" destId="{98E29AB1-8293-48F4-9278-E4382813EE2D}" srcOrd="0" destOrd="0" presId="urn:microsoft.com/office/officeart/2005/8/layout/lProcess2"/>
    <dgm:cxn modelId="{680A2E9B-C586-4AD1-A94F-60B36D56FE6A}" type="presOf" srcId="{7B6B6025-1271-4281-B482-0B23979EA9F8}" destId="{151DEE5F-F020-4A14-82B1-E99C01DA7910}" srcOrd="0" destOrd="0" presId="urn:microsoft.com/office/officeart/2005/8/layout/lProcess2"/>
    <dgm:cxn modelId="{754D4BA2-8A84-45ED-8317-43A14155DE12}" srcId="{D6DB2B81-0309-4B9B-87DA-9C7412D2C57B}" destId="{FCEBA4D6-549C-453C-B319-96BD7F36258E}" srcOrd="1" destOrd="0" parTransId="{7A49D5C6-62E3-4B3C-B27D-0A8BA5FFA4C0}" sibTransId="{3BF9086B-CEB9-4401-83E7-ABB61524A35A}"/>
    <dgm:cxn modelId="{8C8A2BE6-E4D2-4C3A-B875-7B7B060759DD}" srcId="{D6DB2B81-0309-4B9B-87DA-9C7412D2C57B}" destId="{60BE6A87-89CC-4484-A144-03877D664CAD}" srcOrd="2" destOrd="0" parTransId="{11B8B406-2F62-447B-B7BA-06C1B72E8F70}" sibTransId="{0DE4FC5C-FED1-42F1-B479-2FA16F1E63D3}"/>
    <dgm:cxn modelId="{513A9FA1-0C66-4C6E-A033-5377CE70F4BC}" type="presParOf" srcId="{151DEE5F-F020-4A14-82B1-E99C01DA7910}" destId="{A46F6321-32F1-4031-9AE7-01ADA1C15871}" srcOrd="0" destOrd="0" presId="urn:microsoft.com/office/officeart/2005/8/layout/lProcess2"/>
    <dgm:cxn modelId="{22EC49E3-A59B-4B9C-9247-1F09C03674B8}" type="presParOf" srcId="{A46F6321-32F1-4031-9AE7-01ADA1C15871}" destId="{C493F726-B956-4CBC-9CA2-E5DC9437EAD0}" srcOrd="0" destOrd="0" presId="urn:microsoft.com/office/officeart/2005/8/layout/lProcess2"/>
    <dgm:cxn modelId="{D0FB48A6-ED3A-41AB-9F76-8098EAF99A22}" type="presParOf" srcId="{A46F6321-32F1-4031-9AE7-01ADA1C15871}" destId="{8D159210-49F6-44B6-BB54-FDDA3C761699}" srcOrd="1" destOrd="0" presId="urn:microsoft.com/office/officeart/2005/8/layout/lProcess2"/>
    <dgm:cxn modelId="{B9A9A537-8DEB-41DF-94FF-8044AB29B31D}" type="presParOf" srcId="{A46F6321-32F1-4031-9AE7-01ADA1C15871}" destId="{BFC41627-C451-4B58-B1A3-5FFA030AF1C9}" srcOrd="2" destOrd="0" presId="urn:microsoft.com/office/officeart/2005/8/layout/lProcess2"/>
    <dgm:cxn modelId="{676493FE-E85F-4EC2-A83A-A71F9773CE3F}" type="presParOf" srcId="{BFC41627-C451-4B58-B1A3-5FFA030AF1C9}" destId="{CA038E73-883A-408E-82ED-E5C7D8061CBD}" srcOrd="0" destOrd="0" presId="urn:microsoft.com/office/officeart/2005/8/layout/lProcess2"/>
    <dgm:cxn modelId="{41011E4F-249E-401A-BD8E-D3C01E0DFBEE}" type="presParOf" srcId="{CA038E73-883A-408E-82ED-E5C7D8061CBD}" destId="{2FC53085-3DE5-429E-9822-051E2D989731}" srcOrd="0" destOrd="0" presId="urn:microsoft.com/office/officeart/2005/8/layout/lProcess2"/>
    <dgm:cxn modelId="{3AD3837A-C98C-4430-A0FD-777E7FCDB639}" type="presParOf" srcId="{CA038E73-883A-408E-82ED-E5C7D8061CBD}" destId="{5E875CCC-632B-4244-A6A6-F59A8EC5FD36}" srcOrd="1" destOrd="0" presId="urn:microsoft.com/office/officeart/2005/8/layout/lProcess2"/>
    <dgm:cxn modelId="{71EDF161-5743-4780-A1B6-F6164339A160}" type="presParOf" srcId="{CA038E73-883A-408E-82ED-E5C7D8061CBD}" destId="{A68178EE-709F-4BA1-8696-D5D69F5F9F25}" srcOrd="2" destOrd="0" presId="urn:microsoft.com/office/officeart/2005/8/layout/lProcess2"/>
    <dgm:cxn modelId="{36654396-ECCC-44EF-9D4C-3B1026C9C303}" type="presParOf" srcId="{CA038E73-883A-408E-82ED-E5C7D8061CBD}" destId="{71C3D563-E59A-4358-9742-E24E701A42D9}" srcOrd="3" destOrd="0" presId="urn:microsoft.com/office/officeart/2005/8/layout/lProcess2"/>
    <dgm:cxn modelId="{76217708-B075-400F-907D-E3CF493011CA}" type="presParOf" srcId="{CA038E73-883A-408E-82ED-E5C7D8061CBD}" destId="{794AD0D5-D29B-485B-8C61-7AE894CFCFA6}" srcOrd="4" destOrd="0" presId="urn:microsoft.com/office/officeart/2005/8/layout/lProcess2"/>
    <dgm:cxn modelId="{DDEAFC10-0165-439C-BE9D-A45C131E6B75}" type="presParOf" srcId="{CA038E73-883A-408E-82ED-E5C7D8061CBD}" destId="{84D74DF0-5888-4F7A-8A44-FC14CBB7F4B5}" srcOrd="5" destOrd="0" presId="urn:microsoft.com/office/officeart/2005/8/layout/lProcess2"/>
    <dgm:cxn modelId="{954FFA15-5CED-4514-B0CA-B65A33F825A1}" type="presParOf" srcId="{CA038E73-883A-408E-82ED-E5C7D8061CBD}" destId="{B1CD2683-4635-43AA-8295-4748969A39CB}" srcOrd="6" destOrd="0" presId="urn:microsoft.com/office/officeart/2005/8/layout/lProcess2"/>
    <dgm:cxn modelId="{81FC45F7-9DD9-4323-88F0-B09714A24B5F}" type="presParOf" srcId="{151DEE5F-F020-4A14-82B1-E99C01DA7910}" destId="{AB374040-88BD-4AE5-80F2-A26652A01C6E}" srcOrd="1" destOrd="0" presId="urn:microsoft.com/office/officeart/2005/8/layout/lProcess2"/>
    <dgm:cxn modelId="{7DE2EC19-FCBE-4CAB-B64E-0952A7A3B094}" type="presParOf" srcId="{151DEE5F-F020-4A14-82B1-E99C01DA7910}" destId="{6F74E7A9-A10E-4561-A7C5-206571C4410D}" srcOrd="2" destOrd="0" presId="urn:microsoft.com/office/officeart/2005/8/layout/lProcess2"/>
    <dgm:cxn modelId="{5A031D8E-5016-4E84-B168-AABEB1E117C1}" type="presParOf" srcId="{6F74E7A9-A10E-4561-A7C5-206571C4410D}" destId="{E8A3E4BF-6C01-4C32-81EE-F7E8F44ED221}" srcOrd="0" destOrd="0" presId="urn:microsoft.com/office/officeart/2005/8/layout/lProcess2"/>
    <dgm:cxn modelId="{C8E40018-C300-4B8F-A6D9-08E4B83D9498}" type="presParOf" srcId="{6F74E7A9-A10E-4561-A7C5-206571C4410D}" destId="{B936E222-B0B3-4995-A907-6BF7E3076B36}" srcOrd="1" destOrd="0" presId="urn:microsoft.com/office/officeart/2005/8/layout/lProcess2"/>
    <dgm:cxn modelId="{E400D623-42D1-4AEB-B243-08FE4682CA18}" type="presParOf" srcId="{6F74E7A9-A10E-4561-A7C5-206571C4410D}" destId="{3BEFDA4C-2C9D-4335-83D5-4964C980BEDC}" srcOrd="2" destOrd="0" presId="urn:microsoft.com/office/officeart/2005/8/layout/lProcess2"/>
    <dgm:cxn modelId="{6BE3979B-7EB6-49EF-81F5-E2D199E42459}" type="presParOf" srcId="{3BEFDA4C-2C9D-4335-83D5-4964C980BEDC}" destId="{B34550A7-B6F4-4F45-91F8-95E233BE8F44}" srcOrd="0" destOrd="0" presId="urn:microsoft.com/office/officeart/2005/8/layout/lProcess2"/>
    <dgm:cxn modelId="{EC1F4938-8DC5-49C7-BDBF-9611CD80F486}" type="presParOf" srcId="{B34550A7-B6F4-4F45-91F8-95E233BE8F44}" destId="{6BB73AAC-F8AA-4653-808A-901633E6A04C}" srcOrd="0" destOrd="0" presId="urn:microsoft.com/office/officeart/2005/8/layout/lProcess2"/>
    <dgm:cxn modelId="{9C27ACA8-73A0-4899-AB30-0CD96A6CCFD1}" type="presParOf" srcId="{B34550A7-B6F4-4F45-91F8-95E233BE8F44}" destId="{00D3B305-8E74-442C-A3CB-020C8826754C}" srcOrd="1" destOrd="0" presId="urn:microsoft.com/office/officeart/2005/8/layout/lProcess2"/>
    <dgm:cxn modelId="{70941D74-983B-4A64-BBC3-9D1938BFAAF0}" type="presParOf" srcId="{B34550A7-B6F4-4F45-91F8-95E233BE8F44}" destId="{B582F770-E654-47CC-80F6-CC51A050DF60}" srcOrd="2" destOrd="0" presId="urn:microsoft.com/office/officeart/2005/8/layout/lProcess2"/>
    <dgm:cxn modelId="{263312C6-7996-406C-A016-8454DFFE483B}" type="presParOf" srcId="{B34550A7-B6F4-4F45-91F8-95E233BE8F44}" destId="{A59ABE06-E02B-4FD9-AF66-03A0E68DC1B0}" srcOrd="3" destOrd="0" presId="urn:microsoft.com/office/officeart/2005/8/layout/lProcess2"/>
    <dgm:cxn modelId="{E3C240BC-4260-4291-B0CA-F9461BF4C1F4}" type="presParOf" srcId="{B34550A7-B6F4-4F45-91F8-95E233BE8F44}" destId="{9C5A4F4B-C8B7-4888-96E7-733A3916C164}" srcOrd="4" destOrd="0" presId="urn:microsoft.com/office/officeart/2005/8/layout/lProcess2"/>
    <dgm:cxn modelId="{8F16E6E6-DBD0-46BC-BE62-31082454EF45}" type="presParOf" srcId="{B34550A7-B6F4-4F45-91F8-95E233BE8F44}" destId="{3461295E-0648-428E-BDC0-2D3C9716E522}" srcOrd="5" destOrd="0" presId="urn:microsoft.com/office/officeart/2005/8/layout/lProcess2"/>
    <dgm:cxn modelId="{2BFC6B42-A587-4924-9D0B-FC0F1C9312D0}" type="presParOf" srcId="{B34550A7-B6F4-4F45-91F8-95E233BE8F44}" destId="{98E29AB1-8293-48F4-9278-E4382813EE2D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6B6025-1271-4281-B482-0B23979EA9F8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D6DB2B81-0309-4B9B-87DA-9C7412D2C57B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Rights</a:t>
          </a:r>
        </a:p>
      </dgm:t>
    </dgm:pt>
    <dgm:pt modelId="{0CCD3750-EF20-45CA-8F91-D9C6CCC0AB7D}" type="parTrans" cxnId="{62AE430C-225F-47DB-8879-E24EF022775D}">
      <dgm:prSet/>
      <dgm:spPr/>
      <dgm:t>
        <a:bodyPr/>
        <a:lstStyle/>
        <a:p>
          <a:endParaRPr lang="en-IE"/>
        </a:p>
      </dgm:t>
    </dgm:pt>
    <dgm:pt modelId="{0A8A0E83-3A29-47AF-B392-717CF16DE847}" type="sibTrans" cxnId="{62AE430C-225F-47DB-8879-E24EF022775D}">
      <dgm:prSet/>
      <dgm:spPr/>
      <dgm:t>
        <a:bodyPr/>
        <a:lstStyle/>
        <a:p>
          <a:endParaRPr lang="en-IE"/>
        </a:p>
      </dgm:t>
    </dgm:pt>
    <dgm:pt modelId="{04496CCC-1840-45A2-BB98-4C90AF017E37}">
      <dgm:prSet phldrT="[Text]"/>
      <dgm:spPr>
        <a:solidFill>
          <a:schemeClr val="accent6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Goods must be of merchantable quality</a:t>
          </a:r>
        </a:p>
      </dgm:t>
    </dgm:pt>
    <dgm:pt modelId="{FD56B3C5-668D-4F8D-BFBF-1CB78945474B}" type="parTrans" cxnId="{21451F81-3C8D-4C4F-8BCC-3595DDD8B635}">
      <dgm:prSet/>
      <dgm:spPr/>
      <dgm:t>
        <a:bodyPr/>
        <a:lstStyle/>
        <a:p>
          <a:endParaRPr lang="en-IE"/>
        </a:p>
      </dgm:t>
    </dgm:pt>
    <dgm:pt modelId="{46D5C513-DCF5-4D30-8CDB-0633AB13345F}" type="sibTrans" cxnId="{21451F81-3C8D-4C4F-8BCC-3595DDD8B635}">
      <dgm:prSet/>
      <dgm:spPr/>
      <dgm:t>
        <a:bodyPr/>
        <a:lstStyle/>
        <a:p>
          <a:endParaRPr lang="en-IE"/>
        </a:p>
      </dgm:t>
    </dgm:pt>
    <dgm:pt modelId="{3A2CEDFA-20B6-4B09-8CCD-728A341574BB}">
      <dgm:prSet phldrT="[Text]"/>
      <dgm:spPr>
        <a:solidFill>
          <a:schemeClr val="accent6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Goods must match sample</a:t>
          </a:r>
        </a:p>
      </dgm:t>
    </dgm:pt>
    <dgm:pt modelId="{ECA2727C-4C8E-484E-8F61-F2DD6DA546A4}" type="parTrans" cxnId="{D3A6503E-AB89-4CC5-81DB-4962C32F0314}">
      <dgm:prSet/>
      <dgm:spPr/>
      <dgm:t>
        <a:bodyPr/>
        <a:lstStyle/>
        <a:p>
          <a:endParaRPr lang="en-IE"/>
        </a:p>
      </dgm:t>
    </dgm:pt>
    <dgm:pt modelId="{57B648EA-0D6C-4123-A4F0-F1CC90D34946}" type="sibTrans" cxnId="{D3A6503E-AB89-4CC5-81DB-4962C32F0314}">
      <dgm:prSet/>
      <dgm:spPr/>
      <dgm:t>
        <a:bodyPr/>
        <a:lstStyle/>
        <a:p>
          <a:endParaRPr lang="en-IE"/>
        </a:p>
      </dgm:t>
    </dgm:pt>
    <dgm:pt modelId="{794B8C33-047A-49DC-93BE-ACF2C0DD88EA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Responsibilities</a:t>
          </a:r>
        </a:p>
      </dgm:t>
    </dgm:pt>
    <dgm:pt modelId="{4A01A681-7D17-4D92-AE39-3EFAAA5384FB}" type="parTrans" cxnId="{2F0F831D-220B-475A-A8AE-5602D13B2FEC}">
      <dgm:prSet/>
      <dgm:spPr/>
      <dgm:t>
        <a:bodyPr/>
        <a:lstStyle/>
        <a:p>
          <a:endParaRPr lang="en-IE"/>
        </a:p>
      </dgm:t>
    </dgm:pt>
    <dgm:pt modelId="{1571B2E1-C902-4041-B446-06430A93ECAD}" type="sibTrans" cxnId="{2F0F831D-220B-475A-A8AE-5602D13B2FEC}">
      <dgm:prSet/>
      <dgm:spPr/>
      <dgm:t>
        <a:bodyPr/>
        <a:lstStyle/>
        <a:p>
          <a:endParaRPr lang="en-IE"/>
        </a:p>
      </dgm:t>
    </dgm:pt>
    <dgm:pt modelId="{AA85A30B-42CC-4A94-B669-0F17747DE7C8}">
      <dgm:prSet phldrT="[Text]"/>
      <dgm:spPr>
        <a:solidFill>
          <a:schemeClr val="accent2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To avoid impulse buying</a:t>
          </a:r>
        </a:p>
      </dgm:t>
    </dgm:pt>
    <dgm:pt modelId="{FB4AB56F-6DEE-4D99-9607-9DA9BE9A7AF4}" type="parTrans" cxnId="{48ADC337-7C38-434E-B8B4-6AFA164EE8CA}">
      <dgm:prSet/>
      <dgm:spPr/>
      <dgm:t>
        <a:bodyPr/>
        <a:lstStyle/>
        <a:p>
          <a:endParaRPr lang="en-IE"/>
        </a:p>
      </dgm:t>
    </dgm:pt>
    <dgm:pt modelId="{6EA64F6B-EFE3-422C-AA15-9C15C91BE591}" type="sibTrans" cxnId="{48ADC337-7C38-434E-B8B4-6AFA164EE8CA}">
      <dgm:prSet/>
      <dgm:spPr/>
      <dgm:t>
        <a:bodyPr/>
        <a:lstStyle/>
        <a:p>
          <a:endParaRPr lang="en-IE"/>
        </a:p>
      </dgm:t>
    </dgm:pt>
    <dgm:pt modelId="{A6EF6994-64F4-4235-9F52-36DFAE8D7B97}">
      <dgm:prSet phldrT="[Text]"/>
      <dgm:spPr>
        <a:solidFill>
          <a:schemeClr val="accent2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To shop around for the best value</a:t>
          </a:r>
        </a:p>
      </dgm:t>
    </dgm:pt>
    <dgm:pt modelId="{EC750859-2841-4049-A548-B46D857D2189}" type="parTrans" cxnId="{17AD444E-7E7D-4814-9218-5AAE5AE2496F}">
      <dgm:prSet/>
      <dgm:spPr/>
      <dgm:t>
        <a:bodyPr/>
        <a:lstStyle/>
        <a:p>
          <a:endParaRPr lang="en-IE"/>
        </a:p>
      </dgm:t>
    </dgm:pt>
    <dgm:pt modelId="{BEE34B4A-C4D7-486F-9BE8-CE54762CD120}" type="sibTrans" cxnId="{17AD444E-7E7D-4814-9218-5AAE5AE2496F}">
      <dgm:prSet/>
      <dgm:spPr/>
      <dgm:t>
        <a:bodyPr/>
        <a:lstStyle/>
        <a:p>
          <a:endParaRPr lang="en-IE"/>
        </a:p>
      </dgm:t>
    </dgm:pt>
    <dgm:pt modelId="{FCEBA4D6-549C-453C-B319-96BD7F36258E}">
      <dgm:prSet/>
      <dgm:spPr>
        <a:solidFill>
          <a:schemeClr val="accent6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Goods must be fit for purpose</a:t>
          </a:r>
        </a:p>
      </dgm:t>
    </dgm:pt>
    <dgm:pt modelId="{7A49D5C6-62E3-4B3C-B27D-0A8BA5FFA4C0}" type="parTrans" cxnId="{754D4BA2-8A84-45ED-8317-43A14155DE12}">
      <dgm:prSet/>
      <dgm:spPr/>
      <dgm:t>
        <a:bodyPr/>
        <a:lstStyle/>
        <a:p>
          <a:endParaRPr lang="en-IE"/>
        </a:p>
      </dgm:t>
    </dgm:pt>
    <dgm:pt modelId="{3BF9086B-CEB9-4401-83E7-ABB61524A35A}" type="sibTrans" cxnId="{754D4BA2-8A84-45ED-8317-43A14155DE12}">
      <dgm:prSet/>
      <dgm:spPr/>
      <dgm:t>
        <a:bodyPr/>
        <a:lstStyle/>
        <a:p>
          <a:endParaRPr lang="en-IE"/>
        </a:p>
      </dgm:t>
    </dgm:pt>
    <dgm:pt modelId="{60BE6A87-89CC-4484-A144-03877D664CAD}">
      <dgm:prSet/>
      <dgm:spPr>
        <a:solidFill>
          <a:schemeClr val="accent6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Goods must be as described</a:t>
          </a:r>
        </a:p>
      </dgm:t>
    </dgm:pt>
    <dgm:pt modelId="{11B8B406-2F62-447B-B7BA-06C1B72E8F70}" type="parTrans" cxnId="{8C8A2BE6-E4D2-4C3A-B875-7B7B060759DD}">
      <dgm:prSet/>
      <dgm:spPr/>
      <dgm:t>
        <a:bodyPr/>
        <a:lstStyle/>
        <a:p>
          <a:endParaRPr lang="en-IE"/>
        </a:p>
      </dgm:t>
    </dgm:pt>
    <dgm:pt modelId="{0DE4FC5C-FED1-42F1-B479-2FA16F1E63D3}" type="sibTrans" cxnId="{8C8A2BE6-E4D2-4C3A-B875-7B7B060759DD}">
      <dgm:prSet/>
      <dgm:spPr/>
      <dgm:t>
        <a:bodyPr/>
        <a:lstStyle/>
        <a:p>
          <a:endParaRPr lang="en-IE"/>
        </a:p>
      </dgm:t>
    </dgm:pt>
    <dgm:pt modelId="{60CDD0C2-B853-48CF-8CF1-5B4A16979457}">
      <dgm:prSet/>
      <dgm:spPr>
        <a:solidFill>
          <a:schemeClr val="accent2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To use product properly</a:t>
          </a:r>
        </a:p>
      </dgm:t>
    </dgm:pt>
    <dgm:pt modelId="{16266546-A645-469E-8747-AFE1009C1711}" type="parTrans" cxnId="{9C252821-587B-4280-ADC5-9CE3BF7C2636}">
      <dgm:prSet/>
      <dgm:spPr/>
      <dgm:t>
        <a:bodyPr/>
        <a:lstStyle/>
        <a:p>
          <a:endParaRPr lang="en-IE"/>
        </a:p>
      </dgm:t>
    </dgm:pt>
    <dgm:pt modelId="{10083236-C283-457C-A18F-CB3E3BE191B5}" type="sibTrans" cxnId="{9C252821-587B-4280-ADC5-9CE3BF7C2636}">
      <dgm:prSet/>
      <dgm:spPr/>
      <dgm:t>
        <a:bodyPr/>
        <a:lstStyle/>
        <a:p>
          <a:endParaRPr lang="en-IE"/>
        </a:p>
      </dgm:t>
    </dgm:pt>
    <dgm:pt modelId="{F89985E6-3205-4C8D-A954-E473FF196001}">
      <dgm:prSet/>
      <dgm:spPr>
        <a:solidFill>
          <a:schemeClr val="accent2"/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>
              <a:latin typeface="Comic Sans MS" panose="030F0702030302020204" pitchFamily="66" charset="0"/>
            </a:rPr>
            <a:t>To know their rights</a:t>
          </a:r>
        </a:p>
      </dgm:t>
    </dgm:pt>
    <dgm:pt modelId="{252A9C4D-68AD-450D-BCCB-3810C59E887B}" type="parTrans" cxnId="{2982631E-44FE-4AA5-8A83-479060F00D95}">
      <dgm:prSet/>
      <dgm:spPr/>
      <dgm:t>
        <a:bodyPr/>
        <a:lstStyle/>
        <a:p>
          <a:endParaRPr lang="en-IE"/>
        </a:p>
      </dgm:t>
    </dgm:pt>
    <dgm:pt modelId="{68C12C47-F2C3-48AE-9F06-F8C40FE19F9E}" type="sibTrans" cxnId="{2982631E-44FE-4AA5-8A83-479060F00D95}">
      <dgm:prSet/>
      <dgm:spPr/>
      <dgm:t>
        <a:bodyPr/>
        <a:lstStyle/>
        <a:p>
          <a:endParaRPr lang="en-IE"/>
        </a:p>
      </dgm:t>
    </dgm:pt>
    <dgm:pt modelId="{151DEE5F-F020-4A14-82B1-E99C01DA7910}" type="pres">
      <dgm:prSet presAssocID="{7B6B6025-1271-4281-B482-0B23979EA9F8}" presName="theList" presStyleCnt="0">
        <dgm:presLayoutVars>
          <dgm:dir/>
          <dgm:animLvl val="lvl"/>
          <dgm:resizeHandles val="exact"/>
        </dgm:presLayoutVars>
      </dgm:prSet>
      <dgm:spPr/>
    </dgm:pt>
    <dgm:pt modelId="{A46F6321-32F1-4031-9AE7-01ADA1C15871}" type="pres">
      <dgm:prSet presAssocID="{D6DB2B81-0309-4B9B-87DA-9C7412D2C57B}" presName="compNode" presStyleCnt="0"/>
      <dgm:spPr/>
    </dgm:pt>
    <dgm:pt modelId="{C493F726-B956-4CBC-9CA2-E5DC9437EAD0}" type="pres">
      <dgm:prSet presAssocID="{D6DB2B81-0309-4B9B-87DA-9C7412D2C57B}" presName="aNode" presStyleLbl="bgShp" presStyleIdx="0" presStyleCnt="2"/>
      <dgm:spPr/>
    </dgm:pt>
    <dgm:pt modelId="{8D159210-49F6-44B6-BB54-FDDA3C761699}" type="pres">
      <dgm:prSet presAssocID="{D6DB2B81-0309-4B9B-87DA-9C7412D2C57B}" presName="textNode" presStyleLbl="bgShp" presStyleIdx="0" presStyleCnt="2"/>
      <dgm:spPr/>
    </dgm:pt>
    <dgm:pt modelId="{BFC41627-C451-4B58-B1A3-5FFA030AF1C9}" type="pres">
      <dgm:prSet presAssocID="{D6DB2B81-0309-4B9B-87DA-9C7412D2C57B}" presName="compChildNode" presStyleCnt="0"/>
      <dgm:spPr/>
    </dgm:pt>
    <dgm:pt modelId="{CA038E73-883A-408E-82ED-E5C7D8061CBD}" type="pres">
      <dgm:prSet presAssocID="{D6DB2B81-0309-4B9B-87DA-9C7412D2C57B}" presName="theInnerList" presStyleCnt="0"/>
      <dgm:spPr/>
    </dgm:pt>
    <dgm:pt modelId="{2FC53085-3DE5-429E-9822-051E2D989731}" type="pres">
      <dgm:prSet presAssocID="{04496CCC-1840-45A2-BB98-4C90AF017E37}" presName="childNode" presStyleLbl="node1" presStyleIdx="0" presStyleCnt="8">
        <dgm:presLayoutVars>
          <dgm:bulletEnabled val="1"/>
        </dgm:presLayoutVars>
      </dgm:prSet>
      <dgm:spPr/>
    </dgm:pt>
    <dgm:pt modelId="{5E875CCC-632B-4244-A6A6-F59A8EC5FD36}" type="pres">
      <dgm:prSet presAssocID="{04496CCC-1840-45A2-BB98-4C90AF017E37}" presName="aSpace2" presStyleCnt="0"/>
      <dgm:spPr/>
    </dgm:pt>
    <dgm:pt modelId="{A68178EE-709F-4BA1-8696-D5D69F5F9F25}" type="pres">
      <dgm:prSet presAssocID="{FCEBA4D6-549C-453C-B319-96BD7F36258E}" presName="childNode" presStyleLbl="node1" presStyleIdx="1" presStyleCnt="8">
        <dgm:presLayoutVars>
          <dgm:bulletEnabled val="1"/>
        </dgm:presLayoutVars>
      </dgm:prSet>
      <dgm:spPr/>
    </dgm:pt>
    <dgm:pt modelId="{71C3D563-E59A-4358-9742-E24E701A42D9}" type="pres">
      <dgm:prSet presAssocID="{FCEBA4D6-549C-453C-B319-96BD7F36258E}" presName="aSpace2" presStyleCnt="0"/>
      <dgm:spPr/>
    </dgm:pt>
    <dgm:pt modelId="{794AD0D5-D29B-485B-8C61-7AE894CFCFA6}" type="pres">
      <dgm:prSet presAssocID="{60BE6A87-89CC-4484-A144-03877D664CAD}" presName="childNode" presStyleLbl="node1" presStyleIdx="2" presStyleCnt="8">
        <dgm:presLayoutVars>
          <dgm:bulletEnabled val="1"/>
        </dgm:presLayoutVars>
      </dgm:prSet>
      <dgm:spPr/>
    </dgm:pt>
    <dgm:pt modelId="{84D74DF0-5888-4F7A-8A44-FC14CBB7F4B5}" type="pres">
      <dgm:prSet presAssocID="{60BE6A87-89CC-4484-A144-03877D664CAD}" presName="aSpace2" presStyleCnt="0"/>
      <dgm:spPr/>
    </dgm:pt>
    <dgm:pt modelId="{B1CD2683-4635-43AA-8295-4748969A39CB}" type="pres">
      <dgm:prSet presAssocID="{3A2CEDFA-20B6-4B09-8CCD-728A341574BB}" presName="childNode" presStyleLbl="node1" presStyleIdx="3" presStyleCnt="8">
        <dgm:presLayoutVars>
          <dgm:bulletEnabled val="1"/>
        </dgm:presLayoutVars>
      </dgm:prSet>
      <dgm:spPr/>
    </dgm:pt>
    <dgm:pt modelId="{AB374040-88BD-4AE5-80F2-A26652A01C6E}" type="pres">
      <dgm:prSet presAssocID="{D6DB2B81-0309-4B9B-87DA-9C7412D2C57B}" presName="aSpace" presStyleCnt="0"/>
      <dgm:spPr/>
    </dgm:pt>
    <dgm:pt modelId="{6F74E7A9-A10E-4561-A7C5-206571C4410D}" type="pres">
      <dgm:prSet presAssocID="{794B8C33-047A-49DC-93BE-ACF2C0DD88EA}" presName="compNode" presStyleCnt="0"/>
      <dgm:spPr/>
    </dgm:pt>
    <dgm:pt modelId="{E8A3E4BF-6C01-4C32-81EE-F7E8F44ED221}" type="pres">
      <dgm:prSet presAssocID="{794B8C33-047A-49DC-93BE-ACF2C0DD88EA}" presName="aNode" presStyleLbl="bgShp" presStyleIdx="1" presStyleCnt="2"/>
      <dgm:spPr/>
    </dgm:pt>
    <dgm:pt modelId="{B936E222-B0B3-4995-A907-6BF7E3076B36}" type="pres">
      <dgm:prSet presAssocID="{794B8C33-047A-49DC-93BE-ACF2C0DD88EA}" presName="textNode" presStyleLbl="bgShp" presStyleIdx="1" presStyleCnt="2"/>
      <dgm:spPr/>
    </dgm:pt>
    <dgm:pt modelId="{3BEFDA4C-2C9D-4335-83D5-4964C980BEDC}" type="pres">
      <dgm:prSet presAssocID="{794B8C33-047A-49DC-93BE-ACF2C0DD88EA}" presName="compChildNode" presStyleCnt="0"/>
      <dgm:spPr/>
    </dgm:pt>
    <dgm:pt modelId="{B34550A7-B6F4-4F45-91F8-95E233BE8F44}" type="pres">
      <dgm:prSet presAssocID="{794B8C33-047A-49DC-93BE-ACF2C0DD88EA}" presName="theInnerList" presStyleCnt="0"/>
      <dgm:spPr/>
    </dgm:pt>
    <dgm:pt modelId="{6BB73AAC-F8AA-4653-808A-901633E6A04C}" type="pres">
      <dgm:prSet presAssocID="{AA85A30B-42CC-4A94-B669-0F17747DE7C8}" presName="childNode" presStyleLbl="node1" presStyleIdx="4" presStyleCnt="8">
        <dgm:presLayoutVars>
          <dgm:bulletEnabled val="1"/>
        </dgm:presLayoutVars>
      </dgm:prSet>
      <dgm:spPr/>
    </dgm:pt>
    <dgm:pt modelId="{00D3B305-8E74-442C-A3CB-020C8826754C}" type="pres">
      <dgm:prSet presAssocID="{AA85A30B-42CC-4A94-B669-0F17747DE7C8}" presName="aSpace2" presStyleCnt="0"/>
      <dgm:spPr/>
    </dgm:pt>
    <dgm:pt modelId="{B582F770-E654-47CC-80F6-CC51A050DF60}" type="pres">
      <dgm:prSet presAssocID="{A6EF6994-64F4-4235-9F52-36DFAE8D7B97}" presName="childNode" presStyleLbl="node1" presStyleIdx="5" presStyleCnt="8">
        <dgm:presLayoutVars>
          <dgm:bulletEnabled val="1"/>
        </dgm:presLayoutVars>
      </dgm:prSet>
      <dgm:spPr/>
    </dgm:pt>
    <dgm:pt modelId="{A59ABE06-E02B-4FD9-AF66-03A0E68DC1B0}" type="pres">
      <dgm:prSet presAssocID="{A6EF6994-64F4-4235-9F52-36DFAE8D7B97}" presName="aSpace2" presStyleCnt="0"/>
      <dgm:spPr/>
    </dgm:pt>
    <dgm:pt modelId="{9C5A4F4B-C8B7-4888-96E7-733A3916C164}" type="pres">
      <dgm:prSet presAssocID="{60CDD0C2-B853-48CF-8CF1-5B4A16979457}" presName="childNode" presStyleLbl="node1" presStyleIdx="6" presStyleCnt="8">
        <dgm:presLayoutVars>
          <dgm:bulletEnabled val="1"/>
        </dgm:presLayoutVars>
      </dgm:prSet>
      <dgm:spPr/>
    </dgm:pt>
    <dgm:pt modelId="{3461295E-0648-428E-BDC0-2D3C9716E522}" type="pres">
      <dgm:prSet presAssocID="{60CDD0C2-B853-48CF-8CF1-5B4A16979457}" presName="aSpace2" presStyleCnt="0"/>
      <dgm:spPr/>
    </dgm:pt>
    <dgm:pt modelId="{98E29AB1-8293-48F4-9278-E4382813EE2D}" type="pres">
      <dgm:prSet presAssocID="{F89985E6-3205-4C8D-A954-E473FF196001}" presName="childNode" presStyleLbl="node1" presStyleIdx="7" presStyleCnt="8">
        <dgm:presLayoutVars>
          <dgm:bulletEnabled val="1"/>
        </dgm:presLayoutVars>
      </dgm:prSet>
      <dgm:spPr/>
    </dgm:pt>
  </dgm:ptLst>
  <dgm:cxnLst>
    <dgm:cxn modelId="{62AE430C-225F-47DB-8879-E24EF022775D}" srcId="{7B6B6025-1271-4281-B482-0B23979EA9F8}" destId="{D6DB2B81-0309-4B9B-87DA-9C7412D2C57B}" srcOrd="0" destOrd="0" parTransId="{0CCD3750-EF20-45CA-8F91-D9C6CCC0AB7D}" sibTransId="{0A8A0E83-3A29-47AF-B392-717CF16DE847}"/>
    <dgm:cxn modelId="{EA5D890E-D1F3-4A3F-A11E-EFAE34CCDBCC}" type="presOf" srcId="{AA85A30B-42CC-4A94-B669-0F17747DE7C8}" destId="{6BB73AAC-F8AA-4653-808A-901633E6A04C}" srcOrd="0" destOrd="0" presId="urn:microsoft.com/office/officeart/2005/8/layout/lProcess2"/>
    <dgm:cxn modelId="{2F0F831D-220B-475A-A8AE-5602D13B2FEC}" srcId="{7B6B6025-1271-4281-B482-0B23979EA9F8}" destId="{794B8C33-047A-49DC-93BE-ACF2C0DD88EA}" srcOrd="1" destOrd="0" parTransId="{4A01A681-7D17-4D92-AE39-3EFAAA5384FB}" sibTransId="{1571B2E1-C902-4041-B446-06430A93ECAD}"/>
    <dgm:cxn modelId="{2982631E-44FE-4AA5-8A83-479060F00D95}" srcId="{794B8C33-047A-49DC-93BE-ACF2C0DD88EA}" destId="{F89985E6-3205-4C8D-A954-E473FF196001}" srcOrd="3" destOrd="0" parTransId="{252A9C4D-68AD-450D-BCCB-3810C59E887B}" sibTransId="{68C12C47-F2C3-48AE-9F06-F8C40FE19F9E}"/>
    <dgm:cxn modelId="{9C252821-587B-4280-ADC5-9CE3BF7C2636}" srcId="{794B8C33-047A-49DC-93BE-ACF2C0DD88EA}" destId="{60CDD0C2-B853-48CF-8CF1-5B4A16979457}" srcOrd="2" destOrd="0" parTransId="{16266546-A645-469E-8747-AFE1009C1711}" sibTransId="{10083236-C283-457C-A18F-CB3E3BE191B5}"/>
    <dgm:cxn modelId="{DA6A6723-DDA1-45B2-9338-74A7971F97A8}" type="presOf" srcId="{60BE6A87-89CC-4484-A144-03877D664CAD}" destId="{794AD0D5-D29B-485B-8C61-7AE894CFCFA6}" srcOrd="0" destOrd="0" presId="urn:microsoft.com/office/officeart/2005/8/layout/lProcess2"/>
    <dgm:cxn modelId="{48ADC337-7C38-434E-B8B4-6AFA164EE8CA}" srcId="{794B8C33-047A-49DC-93BE-ACF2C0DD88EA}" destId="{AA85A30B-42CC-4A94-B669-0F17747DE7C8}" srcOrd="0" destOrd="0" parTransId="{FB4AB56F-6DEE-4D99-9607-9DA9BE9A7AF4}" sibTransId="{6EA64F6B-EFE3-422C-AA15-9C15C91BE591}"/>
    <dgm:cxn modelId="{F436F93A-C947-4A7A-BE35-8C1E469B843B}" type="presOf" srcId="{A6EF6994-64F4-4235-9F52-36DFAE8D7B97}" destId="{B582F770-E654-47CC-80F6-CC51A050DF60}" srcOrd="0" destOrd="0" presId="urn:microsoft.com/office/officeart/2005/8/layout/lProcess2"/>
    <dgm:cxn modelId="{D3A6503E-AB89-4CC5-81DB-4962C32F0314}" srcId="{D6DB2B81-0309-4B9B-87DA-9C7412D2C57B}" destId="{3A2CEDFA-20B6-4B09-8CCD-728A341574BB}" srcOrd="3" destOrd="0" parTransId="{ECA2727C-4C8E-484E-8F61-F2DD6DA546A4}" sibTransId="{57B648EA-0D6C-4123-A4F0-F1CC90D34946}"/>
    <dgm:cxn modelId="{8938B15D-62CB-4582-B3F1-A98289439914}" type="presOf" srcId="{794B8C33-047A-49DC-93BE-ACF2C0DD88EA}" destId="{E8A3E4BF-6C01-4C32-81EE-F7E8F44ED221}" srcOrd="0" destOrd="0" presId="urn:microsoft.com/office/officeart/2005/8/layout/lProcess2"/>
    <dgm:cxn modelId="{CB94695E-6018-4772-B5CE-F3F4C65347EE}" type="presOf" srcId="{3A2CEDFA-20B6-4B09-8CCD-728A341574BB}" destId="{B1CD2683-4635-43AA-8295-4748969A39CB}" srcOrd="0" destOrd="0" presId="urn:microsoft.com/office/officeart/2005/8/layout/lProcess2"/>
    <dgm:cxn modelId="{FE6E8D67-AC9A-459C-966F-83F6847AA36F}" type="presOf" srcId="{FCEBA4D6-549C-453C-B319-96BD7F36258E}" destId="{A68178EE-709F-4BA1-8696-D5D69F5F9F25}" srcOrd="0" destOrd="0" presId="urn:microsoft.com/office/officeart/2005/8/layout/lProcess2"/>
    <dgm:cxn modelId="{9E1D9749-1F69-431A-9D8C-8C47C7812EC7}" type="presOf" srcId="{D6DB2B81-0309-4B9B-87DA-9C7412D2C57B}" destId="{C493F726-B956-4CBC-9CA2-E5DC9437EAD0}" srcOrd="0" destOrd="0" presId="urn:microsoft.com/office/officeart/2005/8/layout/lProcess2"/>
    <dgm:cxn modelId="{17AD444E-7E7D-4814-9218-5AAE5AE2496F}" srcId="{794B8C33-047A-49DC-93BE-ACF2C0DD88EA}" destId="{A6EF6994-64F4-4235-9F52-36DFAE8D7B97}" srcOrd="1" destOrd="0" parTransId="{EC750859-2841-4049-A548-B46D857D2189}" sibTransId="{BEE34B4A-C4D7-486F-9BE8-CE54762CD120}"/>
    <dgm:cxn modelId="{12848E54-D2DE-4FE2-98AE-FBB093F40DAC}" type="presOf" srcId="{04496CCC-1840-45A2-BB98-4C90AF017E37}" destId="{2FC53085-3DE5-429E-9822-051E2D989731}" srcOrd="0" destOrd="0" presId="urn:microsoft.com/office/officeart/2005/8/layout/lProcess2"/>
    <dgm:cxn modelId="{4C5C797F-2CC0-426B-949F-A868CB36DDF1}" type="presOf" srcId="{794B8C33-047A-49DC-93BE-ACF2C0DD88EA}" destId="{B936E222-B0B3-4995-A907-6BF7E3076B36}" srcOrd="1" destOrd="0" presId="urn:microsoft.com/office/officeart/2005/8/layout/lProcess2"/>
    <dgm:cxn modelId="{21451F81-3C8D-4C4F-8BCC-3595DDD8B635}" srcId="{D6DB2B81-0309-4B9B-87DA-9C7412D2C57B}" destId="{04496CCC-1840-45A2-BB98-4C90AF017E37}" srcOrd="0" destOrd="0" parTransId="{FD56B3C5-668D-4F8D-BFBF-1CB78945474B}" sibTransId="{46D5C513-DCF5-4D30-8CDB-0633AB13345F}"/>
    <dgm:cxn modelId="{C2F30788-3E2F-46E8-A963-24F05D73A63E}" type="presOf" srcId="{D6DB2B81-0309-4B9B-87DA-9C7412D2C57B}" destId="{8D159210-49F6-44B6-BB54-FDDA3C761699}" srcOrd="1" destOrd="0" presId="urn:microsoft.com/office/officeart/2005/8/layout/lProcess2"/>
    <dgm:cxn modelId="{C6589290-651A-4417-9A5E-C80451E4B0EB}" type="presOf" srcId="{60CDD0C2-B853-48CF-8CF1-5B4A16979457}" destId="{9C5A4F4B-C8B7-4888-96E7-733A3916C164}" srcOrd="0" destOrd="0" presId="urn:microsoft.com/office/officeart/2005/8/layout/lProcess2"/>
    <dgm:cxn modelId="{1FAE5F98-642F-462C-8820-FF59891E5636}" type="presOf" srcId="{F89985E6-3205-4C8D-A954-E473FF196001}" destId="{98E29AB1-8293-48F4-9278-E4382813EE2D}" srcOrd="0" destOrd="0" presId="urn:microsoft.com/office/officeart/2005/8/layout/lProcess2"/>
    <dgm:cxn modelId="{680A2E9B-C586-4AD1-A94F-60B36D56FE6A}" type="presOf" srcId="{7B6B6025-1271-4281-B482-0B23979EA9F8}" destId="{151DEE5F-F020-4A14-82B1-E99C01DA7910}" srcOrd="0" destOrd="0" presId="urn:microsoft.com/office/officeart/2005/8/layout/lProcess2"/>
    <dgm:cxn modelId="{754D4BA2-8A84-45ED-8317-43A14155DE12}" srcId="{D6DB2B81-0309-4B9B-87DA-9C7412D2C57B}" destId="{FCEBA4D6-549C-453C-B319-96BD7F36258E}" srcOrd="1" destOrd="0" parTransId="{7A49D5C6-62E3-4B3C-B27D-0A8BA5FFA4C0}" sibTransId="{3BF9086B-CEB9-4401-83E7-ABB61524A35A}"/>
    <dgm:cxn modelId="{8C8A2BE6-E4D2-4C3A-B875-7B7B060759DD}" srcId="{D6DB2B81-0309-4B9B-87DA-9C7412D2C57B}" destId="{60BE6A87-89CC-4484-A144-03877D664CAD}" srcOrd="2" destOrd="0" parTransId="{11B8B406-2F62-447B-B7BA-06C1B72E8F70}" sibTransId="{0DE4FC5C-FED1-42F1-B479-2FA16F1E63D3}"/>
    <dgm:cxn modelId="{513A9FA1-0C66-4C6E-A033-5377CE70F4BC}" type="presParOf" srcId="{151DEE5F-F020-4A14-82B1-E99C01DA7910}" destId="{A46F6321-32F1-4031-9AE7-01ADA1C15871}" srcOrd="0" destOrd="0" presId="urn:microsoft.com/office/officeart/2005/8/layout/lProcess2"/>
    <dgm:cxn modelId="{22EC49E3-A59B-4B9C-9247-1F09C03674B8}" type="presParOf" srcId="{A46F6321-32F1-4031-9AE7-01ADA1C15871}" destId="{C493F726-B956-4CBC-9CA2-E5DC9437EAD0}" srcOrd="0" destOrd="0" presId="urn:microsoft.com/office/officeart/2005/8/layout/lProcess2"/>
    <dgm:cxn modelId="{D0FB48A6-ED3A-41AB-9F76-8098EAF99A22}" type="presParOf" srcId="{A46F6321-32F1-4031-9AE7-01ADA1C15871}" destId="{8D159210-49F6-44B6-BB54-FDDA3C761699}" srcOrd="1" destOrd="0" presId="urn:microsoft.com/office/officeart/2005/8/layout/lProcess2"/>
    <dgm:cxn modelId="{B9A9A537-8DEB-41DF-94FF-8044AB29B31D}" type="presParOf" srcId="{A46F6321-32F1-4031-9AE7-01ADA1C15871}" destId="{BFC41627-C451-4B58-B1A3-5FFA030AF1C9}" srcOrd="2" destOrd="0" presId="urn:microsoft.com/office/officeart/2005/8/layout/lProcess2"/>
    <dgm:cxn modelId="{676493FE-E85F-4EC2-A83A-A71F9773CE3F}" type="presParOf" srcId="{BFC41627-C451-4B58-B1A3-5FFA030AF1C9}" destId="{CA038E73-883A-408E-82ED-E5C7D8061CBD}" srcOrd="0" destOrd="0" presId="urn:microsoft.com/office/officeart/2005/8/layout/lProcess2"/>
    <dgm:cxn modelId="{41011E4F-249E-401A-BD8E-D3C01E0DFBEE}" type="presParOf" srcId="{CA038E73-883A-408E-82ED-E5C7D8061CBD}" destId="{2FC53085-3DE5-429E-9822-051E2D989731}" srcOrd="0" destOrd="0" presId="urn:microsoft.com/office/officeart/2005/8/layout/lProcess2"/>
    <dgm:cxn modelId="{3AD3837A-C98C-4430-A0FD-777E7FCDB639}" type="presParOf" srcId="{CA038E73-883A-408E-82ED-E5C7D8061CBD}" destId="{5E875CCC-632B-4244-A6A6-F59A8EC5FD36}" srcOrd="1" destOrd="0" presId="urn:microsoft.com/office/officeart/2005/8/layout/lProcess2"/>
    <dgm:cxn modelId="{71EDF161-5743-4780-A1B6-F6164339A160}" type="presParOf" srcId="{CA038E73-883A-408E-82ED-E5C7D8061CBD}" destId="{A68178EE-709F-4BA1-8696-D5D69F5F9F25}" srcOrd="2" destOrd="0" presId="urn:microsoft.com/office/officeart/2005/8/layout/lProcess2"/>
    <dgm:cxn modelId="{36654396-ECCC-44EF-9D4C-3B1026C9C303}" type="presParOf" srcId="{CA038E73-883A-408E-82ED-E5C7D8061CBD}" destId="{71C3D563-E59A-4358-9742-E24E701A42D9}" srcOrd="3" destOrd="0" presId="urn:microsoft.com/office/officeart/2005/8/layout/lProcess2"/>
    <dgm:cxn modelId="{76217708-B075-400F-907D-E3CF493011CA}" type="presParOf" srcId="{CA038E73-883A-408E-82ED-E5C7D8061CBD}" destId="{794AD0D5-D29B-485B-8C61-7AE894CFCFA6}" srcOrd="4" destOrd="0" presId="urn:microsoft.com/office/officeart/2005/8/layout/lProcess2"/>
    <dgm:cxn modelId="{DDEAFC10-0165-439C-BE9D-A45C131E6B75}" type="presParOf" srcId="{CA038E73-883A-408E-82ED-E5C7D8061CBD}" destId="{84D74DF0-5888-4F7A-8A44-FC14CBB7F4B5}" srcOrd="5" destOrd="0" presId="urn:microsoft.com/office/officeart/2005/8/layout/lProcess2"/>
    <dgm:cxn modelId="{954FFA15-5CED-4514-B0CA-B65A33F825A1}" type="presParOf" srcId="{CA038E73-883A-408E-82ED-E5C7D8061CBD}" destId="{B1CD2683-4635-43AA-8295-4748969A39CB}" srcOrd="6" destOrd="0" presId="urn:microsoft.com/office/officeart/2005/8/layout/lProcess2"/>
    <dgm:cxn modelId="{81FC45F7-9DD9-4323-88F0-B09714A24B5F}" type="presParOf" srcId="{151DEE5F-F020-4A14-82B1-E99C01DA7910}" destId="{AB374040-88BD-4AE5-80F2-A26652A01C6E}" srcOrd="1" destOrd="0" presId="urn:microsoft.com/office/officeart/2005/8/layout/lProcess2"/>
    <dgm:cxn modelId="{7DE2EC19-FCBE-4CAB-B64E-0952A7A3B094}" type="presParOf" srcId="{151DEE5F-F020-4A14-82B1-E99C01DA7910}" destId="{6F74E7A9-A10E-4561-A7C5-206571C4410D}" srcOrd="2" destOrd="0" presId="urn:microsoft.com/office/officeart/2005/8/layout/lProcess2"/>
    <dgm:cxn modelId="{5A031D8E-5016-4E84-B168-AABEB1E117C1}" type="presParOf" srcId="{6F74E7A9-A10E-4561-A7C5-206571C4410D}" destId="{E8A3E4BF-6C01-4C32-81EE-F7E8F44ED221}" srcOrd="0" destOrd="0" presId="urn:microsoft.com/office/officeart/2005/8/layout/lProcess2"/>
    <dgm:cxn modelId="{C8E40018-C300-4B8F-A6D9-08E4B83D9498}" type="presParOf" srcId="{6F74E7A9-A10E-4561-A7C5-206571C4410D}" destId="{B936E222-B0B3-4995-A907-6BF7E3076B36}" srcOrd="1" destOrd="0" presId="urn:microsoft.com/office/officeart/2005/8/layout/lProcess2"/>
    <dgm:cxn modelId="{E400D623-42D1-4AEB-B243-08FE4682CA18}" type="presParOf" srcId="{6F74E7A9-A10E-4561-A7C5-206571C4410D}" destId="{3BEFDA4C-2C9D-4335-83D5-4964C980BEDC}" srcOrd="2" destOrd="0" presId="urn:microsoft.com/office/officeart/2005/8/layout/lProcess2"/>
    <dgm:cxn modelId="{6BE3979B-7EB6-49EF-81F5-E2D199E42459}" type="presParOf" srcId="{3BEFDA4C-2C9D-4335-83D5-4964C980BEDC}" destId="{B34550A7-B6F4-4F45-91F8-95E233BE8F44}" srcOrd="0" destOrd="0" presId="urn:microsoft.com/office/officeart/2005/8/layout/lProcess2"/>
    <dgm:cxn modelId="{EC1F4938-8DC5-49C7-BDBF-9611CD80F486}" type="presParOf" srcId="{B34550A7-B6F4-4F45-91F8-95E233BE8F44}" destId="{6BB73AAC-F8AA-4653-808A-901633E6A04C}" srcOrd="0" destOrd="0" presId="urn:microsoft.com/office/officeart/2005/8/layout/lProcess2"/>
    <dgm:cxn modelId="{9C27ACA8-73A0-4899-AB30-0CD96A6CCFD1}" type="presParOf" srcId="{B34550A7-B6F4-4F45-91F8-95E233BE8F44}" destId="{00D3B305-8E74-442C-A3CB-020C8826754C}" srcOrd="1" destOrd="0" presId="urn:microsoft.com/office/officeart/2005/8/layout/lProcess2"/>
    <dgm:cxn modelId="{70941D74-983B-4A64-BBC3-9D1938BFAAF0}" type="presParOf" srcId="{B34550A7-B6F4-4F45-91F8-95E233BE8F44}" destId="{B582F770-E654-47CC-80F6-CC51A050DF60}" srcOrd="2" destOrd="0" presId="urn:microsoft.com/office/officeart/2005/8/layout/lProcess2"/>
    <dgm:cxn modelId="{263312C6-7996-406C-A016-8454DFFE483B}" type="presParOf" srcId="{B34550A7-B6F4-4F45-91F8-95E233BE8F44}" destId="{A59ABE06-E02B-4FD9-AF66-03A0E68DC1B0}" srcOrd="3" destOrd="0" presId="urn:microsoft.com/office/officeart/2005/8/layout/lProcess2"/>
    <dgm:cxn modelId="{E3C240BC-4260-4291-B0CA-F9461BF4C1F4}" type="presParOf" srcId="{B34550A7-B6F4-4F45-91F8-95E233BE8F44}" destId="{9C5A4F4B-C8B7-4888-96E7-733A3916C164}" srcOrd="4" destOrd="0" presId="urn:microsoft.com/office/officeart/2005/8/layout/lProcess2"/>
    <dgm:cxn modelId="{8F16E6E6-DBD0-46BC-BE62-31082454EF45}" type="presParOf" srcId="{B34550A7-B6F4-4F45-91F8-95E233BE8F44}" destId="{3461295E-0648-428E-BDC0-2D3C9716E522}" srcOrd="5" destOrd="0" presId="urn:microsoft.com/office/officeart/2005/8/layout/lProcess2"/>
    <dgm:cxn modelId="{2BFC6B42-A587-4924-9D0B-FC0F1C9312D0}" type="presParOf" srcId="{B34550A7-B6F4-4F45-91F8-95E233BE8F44}" destId="{98E29AB1-8293-48F4-9278-E4382813EE2D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93F726-B956-4CBC-9CA2-E5DC9437EAD0}">
      <dsp:nvSpPr>
        <dsp:cNvPr id="0" name=""/>
        <dsp:cNvSpPr/>
      </dsp:nvSpPr>
      <dsp:spPr>
        <a:xfrm>
          <a:off x="3100" y="0"/>
          <a:ext cx="2982582" cy="2301240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2900" kern="1200">
              <a:latin typeface="Comic Sans MS" panose="030F0702030302020204" pitchFamily="66" charset="0"/>
            </a:rPr>
            <a:t>Rights</a:t>
          </a:r>
        </a:p>
      </dsp:txBody>
      <dsp:txXfrm>
        <a:off x="3100" y="0"/>
        <a:ext cx="2982582" cy="690372"/>
      </dsp:txXfrm>
    </dsp:sp>
    <dsp:sp modelId="{2FC53085-3DE5-429E-9822-051E2D989731}">
      <dsp:nvSpPr>
        <dsp:cNvPr id="0" name=""/>
        <dsp:cNvSpPr/>
      </dsp:nvSpPr>
      <dsp:spPr>
        <a:xfrm>
          <a:off x="301358" y="690428"/>
          <a:ext cx="2386066" cy="33524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000" kern="1200">
              <a:latin typeface="Comic Sans MS" panose="030F0702030302020204" pitchFamily="66" charset="0"/>
            </a:rPr>
            <a:t>Goods must be of merchantable quality</a:t>
          </a:r>
        </a:p>
      </dsp:txBody>
      <dsp:txXfrm>
        <a:off x="311177" y="700247"/>
        <a:ext cx="2366428" cy="315603"/>
      </dsp:txXfrm>
    </dsp:sp>
    <dsp:sp modelId="{A68178EE-709F-4BA1-8696-D5D69F5F9F25}">
      <dsp:nvSpPr>
        <dsp:cNvPr id="0" name=""/>
        <dsp:cNvSpPr/>
      </dsp:nvSpPr>
      <dsp:spPr>
        <a:xfrm>
          <a:off x="301358" y="1077245"/>
          <a:ext cx="2386066" cy="33524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000" kern="1200">
              <a:latin typeface="Comic Sans MS" panose="030F0702030302020204" pitchFamily="66" charset="0"/>
            </a:rPr>
            <a:t>Goods must be fit for purpose</a:t>
          </a:r>
        </a:p>
      </dsp:txBody>
      <dsp:txXfrm>
        <a:off x="311177" y="1087064"/>
        <a:ext cx="2366428" cy="315603"/>
      </dsp:txXfrm>
    </dsp:sp>
    <dsp:sp modelId="{794AD0D5-D29B-485B-8C61-7AE894CFCFA6}">
      <dsp:nvSpPr>
        <dsp:cNvPr id="0" name=""/>
        <dsp:cNvSpPr/>
      </dsp:nvSpPr>
      <dsp:spPr>
        <a:xfrm>
          <a:off x="301358" y="1464062"/>
          <a:ext cx="2386066" cy="33524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000" kern="1200">
              <a:latin typeface="Comic Sans MS" panose="030F0702030302020204" pitchFamily="66" charset="0"/>
            </a:rPr>
            <a:t>Goods must be as described</a:t>
          </a:r>
        </a:p>
      </dsp:txBody>
      <dsp:txXfrm>
        <a:off x="311177" y="1473881"/>
        <a:ext cx="2366428" cy="315603"/>
      </dsp:txXfrm>
    </dsp:sp>
    <dsp:sp modelId="{B1CD2683-4635-43AA-8295-4748969A39CB}">
      <dsp:nvSpPr>
        <dsp:cNvPr id="0" name=""/>
        <dsp:cNvSpPr/>
      </dsp:nvSpPr>
      <dsp:spPr>
        <a:xfrm>
          <a:off x="301358" y="1850880"/>
          <a:ext cx="2386066" cy="335241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000" kern="1200">
              <a:latin typeface="Comic Sans MS" panose="030F0702030302020204" pitchFamily="66" charset="0"/>
            </a:rPr>
            <a:t>Goods must match sample</a:t>
          </a:r>
        </a:p>
      </dsp:txBody>
      <dsp:txXfrm>
        <a:off x="311177" y="1860699"/>
        <a:ext cx="2366428" cy="315603"/>
      </dsp:txXfrm>
    </dsp:sp>
    <dsp:sp modelId="{E8A3E4BF-6C01-4C32-81EE-F7E8F44ED221}">
      <dsp:nvSpPr>
        <dsp:cNvPr id="0" name=""/>
        <dsp:cNvSpPr/>
      </dsp:nvSpPr>
      <dsp:spPr>
        <a:xfrm>
          <a:off x="3209376" y="0"/>
          <a:ext cx="2982582" cy="230124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2900" kern="1200">
              <a:latin typeface="Comic Sans MS" panose="030F0702030302020204" pitchFamily="66" charset="0"/>
            </a:rPr>
            <a:t>Responsibilities</a:t>
          </a:r>
        </a:p>
      </dsp:txBody>
      <dsp:txXfrm>
        <a:off x="3209376" y="0"/>
        <a:ext cx="2982582" cy="690372"/>
      </dsp:txXfrm>
    </dsp:sp>
    <dsp:sp modelId="{6BB73AAC-F8AA-4653-808A-901633E6A04C}">
      <dsp:nvSpPr>
        <dsp:cNvPr id="0" name=""/>
        <dsp:cNvSpPr/>
      </dsp:nvSpPr>
      <dsp:spPr>
        <a:xfrm>
          <a:off x="3507635" y="690428"/>
          <a:ext cx="2386066" cy="33524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000" kern="1200">
              <a:latin typeface="Comic Sans MS" panose="030F0702030302020204" pitchFamily="66" charset="0"/>
            </a:rPr>
            <a:t>To avoid impulse buying</a:t>
          </a:r>
        </a:p>
      </dsp:txBody>
      <dsp:txXfrm>
        <a:off x="3517454" y="700247"/>
        <a:ext cx="2366428" cy="315603"/>
      </dsp:txXfrm>
    </dsp:sp>
    <dsp:sp modelId="{B582F770-E654-47CC-80F6-CC51A050DF60}">
      <dsp:nvSpPr>
        <dsp:cNvPr id="0" name=""/>
        <dsp:cNvSpPr/>
      </dsp:nvSpPr>
      <dsp:spPr>
        <a:xfrm>
          <a:off x="3507635" y="1077245"/>
          <a:ext cx="2386066" cy="33524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000" kern="1200">
              <a:latin typeface="Comic Sans MS" panose="030F0702030302020204" pitchFamily="66" charset="0"/>
            </a:rPr>
            <a:t>To shop around for the best value</a:t>
          </a:r>
        </a:p>
      </dsp:txBody>
      <dsp:txXfrm>
        <a:off x="3517454" y="1087064"/>
        <a:ext cx="2366428" cy="315603"/>
      </dsp:txXfrm>
    </dsp:sp>
    <dsp:sp modelId="{9C5A4F4B-C8B7-4888-96E7-733A3916C164}">
      <dsp:nvSpPr>
        <dsp:cNvPr id="0" name=""/>
        <dsp:cNvSpPr/>
      </dsp:nvSpPr>
      <dsp:spPr>
        <a:xfrm>
          <a:off x="3507635" y="1464062"/>
          <a:ext cx="2386066" cy="33524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000" kern="1200">
              <a:latin typeface="Comic Sans MS" panose="030F0702030302020204" pitchFamily="66" charset="0"/>
            </a:rPr>
            <a:t>To use product properly</a:t>
          </a:r>
        </a:p>
      </dsp:txBody>
      <dsp:txXfrm>
        <a:off x="3517454" y="1473881"/>
        <a:ext cx="2366428" cy="315603"/>
      </dsp:txXfrm>
    </dsp:sp>
    <dsp:sp modelId="{98E29AB1-8293-48F4-9278-E4382813EE2D}">
      <dsp:nvSpPr>
        <dsp:cNvPr id="0" name=""/>
        <dsp:cNvSpPr/>
      </dsp:nvSpPr>
      <dsp:spPr>
        <a:xfrm>
          <a:off x="3507635" y="1850880"/>
          <a:ext cx="2386066" cy="33524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000" kern="1200">
              <a:latin typeface="Comic Sans MS" panose="030F0702030302020204" pitchFamily="66" charset="0"/>
            </a:rPr>
            <a:t>To know their rights</a:t>
          </a:r>
        </a:p>
      </dsp:txBody>
      <dsp:txXfrm>
        <a:off x="3517454" y="1860699"/>
        <a:ext cx="2366428" cy="315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2020-03-02T08:40:00Z</dcterms:created>
  <dcterms:modified xsi:type="dcterms:W3CDTF">2020-03-02T08:40:00Z</dcterms:modified>
</cp:coreProperties>
</file>