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8D29" w14:textId="65F657E9" w:rsidR="002677E8" w:rsidRDefault="002677E8"/>
    <w:p w14:paraId="2150152D" w14:textId="5BB8453A" w:rsidR="008F0EE2" w:rsidRDefault="008F0EE2">
      <w:r>
        <w:rPr>
          <w:noProof/>
        </w:rPr>
        <w:drawing>
          <wp:anchor distT="0" distB="0" distL="114300" distR="114300" simplePos="0" relativeHeight="251658240" behindDoc="0" locked="0" layoutInCell="1" allowOverlap="1" wp14:anchorId="2E8E4E14" wp14:editId="0AD7860A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505075" cy="971550"/>
            <wp:effectExtent l="19050" t="19050" r="28575" b="190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6" b="19371"/>
                    <a:stretch/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81F354" wp14:editId="5E24B59C">
            <wp:extent cx="903600" cy="972000"/>
            <wp:effectExtent l="19050" t="19050" r="11430" b="19050"/>
            <wp:docPr id="1" name="Picture 1" descr="View Post - Education Pos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Post - Education Post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F0E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277"/>
        <w:gridCol w:w="5022"/>
      </w:tblGrid>
      <w:tr w:rsidR="00EE17B7" w14:paraId="19F40B6B" w14:textId="77777777" w:rsidTr="00604D38">
        <w:tc>
          <w:tcPr>
            <w:tcW w:w="4649" w:type="dxa"/>
            <w:shd w:val="clear" w:color="auto" w:fill="A1FE94"/>
          </w:tcPr>
          <w:p w14:paraId="09D4D74D" w14:textId="026683C9" w:rsidR="008F0EE2" w:rsidRPr="00604D38" w:rsidRDefault="00EE17B7" w:rsidP="00604D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EE17B7">
              <w:rPr>
                <w:b/>
                <w:bCs/>
                <w:color w:val="FF0000"/>
              </w:rPr>
              <w:t xml:space="preserve">August </w:t>
            </w:r>
            <w:r w:rsidR="00817254">
              <w:rPr>
                <w:b/>
                <w:bCs/>
                <w:color w:val="FF0000"/>
              </w:rPr>
              <w:t>–</w:t>
            </w:r>
            <w:r w:rsidRPr="00EE17B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Christmas</w:t>
            </w:r>
          </w:p>
        </w:tc>
        <w:tc>
          <w:tcPr>
            <w:tcW w:w="4277" w:type="dxa"/>
            <w:shd w:val="clear" w:color="auto" w:fill="F973E6"/>
          </w:tcPr>
          <w:p w14:paraId="455454DA" w14:textId="2447A00C" w:rsidR="00EE17B7" w:rsidRPr="00817254" w:rsidRDefault="00A23692" w:rsidP="00604D38">
            <w:pPr>
              <w:spacing w:line="360" w:lineRule="auto"/>
              <w:jc w:val="center"/>
              <w:rPr>
                <w:b/>
                <w:bCs/>
              </w:rPr>
            </w:pPr>
            <w:r w:rsidRPr="00EE17B7">
              <w:rPr>
                <w:b/>
                <w:bCs/>
                <w:color w:val="FF0000"/>
              </w:rPr>
              <w:t xml:space="preserve">August </w:t>
            </w:r>
            <w:r>
              <w:rPr>
                <w:b/>
                <w:bCs/>
                <w:color w:val="FF0000"/>
              </w:rPr>
              <w:t>–</w:t>
            </w:r>
            <w:r w:rsidRPr="00EE17B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Christmas</w:t>
            </w:r>
          </w:p>
        </w:tc>
        <w:tc>
          <w:tcPr>
            <w:tcW w:w="5022" w:type="dxa"/>
            <w:shd w:val="clear" w:color="auto" w:fill="FFDD7D"/>
          </w:tcPr>
          <w:p w14:paraId="4F480BA8" w14:textId="3F9F8821" w:rsidR="00EE17B7" w:rsidRPr="00817254" w:rsidRDefault="00FB50C0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November - March</w:t>
            </w:r>
          </w:p>
        </w:tc>
      </w:tr>
      <w:tr w:rsidR="00EE17B7" w14:paraId="7CC81435" w14:textId="77777777" w:rsidTr="00604D38">
        <w:tc>
          <w:tcPr>
            <w:tcW w:w="4649" w:type="dxa"/>
            <w:shd w:val="clear" w:color="auto" w:fill="A1FE94"/>
          </w:tcPr>
          <w:p w14:paraId="4266C41D" w14:textId="32C619F1" w:rsidR="008F0EE2" w:rsidRPr="00EE17B7" w:rsidRDefault="00EE17B7" w:rsidP="00604D38">
            <w:pPr>
              <w:spacing w:line="360" w:lineRule="auto"/>
              <w:jc w:val="center"/>
              <w:rPr>
                <w:b/>
                <w:bCs/>
              </w:rPr>
            </w:pPr>
            <w:r w:rsidRPr="00EE17B7">
              <w:rPr>
                <w:b/>
                <w:bCs/>
              </w:rPr>
              <w:t xml:space="preserve">Approx. </w:t>
            </w:r>
            <w:r w:rsidR="00A23692">
              <w:rPr>
                <w:b/>
                <w:bCs/>
              </w:rPr>
              <w:t>5 1/2</w:t>
            </w:r>
            <w:r w:rsidRPr="00EE17B7">
              <w:rPr>
                <w:b/>
                <w:bCs/>
              </w:rPr>
              <w:t xml:space="preserve"> weeks</w:t>
            </w:r>
          </w:p>
        </w:tc>
        <w:tc>
          <w:tcPr>
            <w:tcW w:w="4277" w:type="dxa"/>
            <w:shd w:val="clear" w:color="auto" w:fill="F973E6"/>
          </w:tcPr>
          <w:p w14:paraId="7B7E67DF" w14:textId="2407DCBC" w:rsidR="00EE17B7" w:rsidRDefault="00817254" w:rsidP="00604D38">
            <w:pPr>
              <w:spacing w:line="360" w:lineRule="auto"/>
              <w:jc w:val="center"/>
            </w:pPr>
            <w:r w:rsidRPr="00EE17B7">
              <w:rPr>
                <w:b/>
                <w:bCs/>
              </w:rPr>
              <w:t xml:space="preserve">Approx. </w:t>
            </w:r>
            <w:r w:rsidR="00A23692">
              <w:rPr>
                <w:b/>
                <w:bCs/>
              </w:rPr>
              <w:t>5 1/2</w:t>
            </w:r>
            <w:r w:rsidRPr="00EE17B7">
              <w:rPr>
                <w:b/>
                <w:bCs/>
              </w:rPr>
              <w:t xml:space="preserve"> weeks</w:t>
            </w:r>
          </w:p>
        </w:tc>
        <w:tc>
          <w:tcPr>
            <w:tcW w:w="5022" w:type="dxa"/>
            <w:shd w:val="clear" w:color="auto" w:fill="FFDD7D"/>
          </w:tcPr>
          <w:p w14:paraId="3B63BFF6" w14:textId="71AC8CCB" w:rsidR="00EE17B7" w:rsidRDefault="00817254" w:rsidP="00604D38">
            <w:pPr>
              <w:spacing w:line="360" w:lineRule="auto"/>
              <w:jc w:val="center"/>
            </w:pPr>
            <w:r w:rsidRPr="00EE17B7">
              <w:rPr>
                <w:b/>
                <w:bCs/>
              </w:rPr>
              <w:t xml:space="preserve">Approx. </w:t>
            </w:r>
            <w:r w:rsidR="00FB50C0">
              <w:rPr>
                <w:b/>
                <w:bCs/>
              </w:rPr>
              <w:t>6</w:t>
            </w:r>
            <w:r w:rsidRPr="00EE17B7">
              <w:rPr>
                <w:b/>
                <w:bCs/>
              </w:rPr>
              <w:t xml:space="preserve"> weeks</w:t>
            </w:r>
          </w:p>
        </w:tc>
      </w:tr>
      <w:tr w:rsidR="00EE17B7" w14:paraId="25A68D3B" w14:textId="77777777" w:rsidTr="00A91051">
        <w:tc>
          <w:tcPr>
            <w:tcW w:w="4649" w:type="dxa"/>
            <w:shd w:val="clear" w:color="auto" w:fill="DEFFD9"/>
          </w:tcPr>
          <w:p w14:paraId="09FBE887" w14:textId="1B64E826" w:rsidR="00EE17B7" w:rsidRPr="00EE17B7" w:rsidRDefault="00EE17B7" w:rsidP="00FB50C0">
            <w:pPr>
              <w:spacing w:line="360" w:lineRule="auto"/>
              <w:jc w:val="center"/>
              <w:rPr>
                <w:b/>
                <w:bCs/>
              </w:rPr>
            </w:pPr>
            <w:r w:rsidRPr="00EE17B7">
              <w:rPr>
                <w:b/>
                <w:bCs/>
              </w:rPr>
              <w:t>Unit of Learning 1</w:t>
            </w:r>
          </w:p>
          <w:p w14:paraId="1EA90D68" w14:textId="7146657D" w:rsidR="00817254" w:rsidRDefault="00EE17B7" w:rsidP="00604D38">
            <w:pPr>
              <w:spacing w:line="360" w:lineRule="auto"/>
              <w:jc w:val="center"/>
              <w:rPr>
                <w:u w:val="single"/>
              </w:rPr>
            </w:pPr>
            <w:r w:rsidRPr="00EE17B7">
              <w:rPr>
                <w:u w:val="single"/>
              </w:rPr>
              <w:t>Learning Outcomes</w:t>
            </w:r>
          </w:p>
          <w:p w14:paraId="34B052B0" w14:textId="77777777" w:rsidR="0088779F" w:rsidRPr="005C7CC1" w:rsidRDefault="0088779F" w:rsidP="00604D38">
            <w:pPr>
              <w:spacing w:line="360" w:lineRule="auto"/>
              <w:jc w:val="center"/>
              <w:rPr>
                <w:u w:val="single"/>
              </w:rPr>
            </w:pPr>
          </w:p>
          <w:p w14:paraId="1BEB07BE" w14:textId="48988813" w:rsidR="00EE17B7" w:rsidRPr="00EE17B7" w:rsidRDefault="00EE17B7" w:rsidP="00604D38">
            <w:pPr>
              <w:spacing w:line="360" w:lineRule="auto"/>
              <w:rPr>
                <w:b/>
                <w:bCs/>
              </w:rPr>
            </w:pPr>
            <w:r w:rsidRPr="00EE17B7">
              <w:rPr>
                <w:b/>
                <w:bCs/>
              </w:rPr>
              <w:t>Personal Finance</w:t>
            </w:r>
          </w:p>
          <w:p w14:paraId="02DB4A88" w14:textId="77777777" w:rsidR="00A23692" w:rsidRDefault="00A23692" w:rsidP="00A23692">
            <w:pPr>
              <w:spacing w:line="360" w:lineRule="auto"/>
            </w:pPr>
            <w:r>
              <w:t>1.8 – Consumer Agencies and Financial Institution (Chapter 13)</w:t>
            </w:r>
          </w:p>
          <w:p w14:paraId="6296B2B4" w14:textId="25D5A3F3" w:rsidR="008F0EE2" w:rsidRDefault="00A23692" w:rsidP="00604D38">
            <w:pPr>
              <w:spacing w:line="360" w:lineRule="auto"/>
            </w:pPr>
            <w:r>
              <w:t>1.5 – Saving Investing and Borrowing (Chapter 7 &amp; 8)</w:t>
            </w:r>
          </w:p>
          <w:p w14:paraId="1511293C" w14:textId="77777777" w:rsidR="00604D38" w:rsidRDefault="00604D38" w:rsidP="00604D38">
            <w:pPr>
              <w:spacing w:line="360" w:lineRule="auto"/>
            </w:pPr>
          </w:p>
          <w:p w14:paraId="17006FE9" w14:textId="77777777" w:rsidR="00FB50C0" w:rsidRDefault="00FB50C0" w:rsidP="00604D38">
            <w:pPr>
              <w:spacing w:line="360" w:lineRule="auto"/>
            </w:pPr>
          </w:p>
          <w:p w14:paraId="3E0AF038" w14:textId="77777777" w:rsidR="00FB50C0" w:rsidRDefault="00FB50C0" w:rsidP="00604D38">
            <w:pPr>
              <w:spacing w:line="360" w:lineRule="auto"/>
            </w:pPr>
          </w:p>
          <w:p w14:paraId="22BC3F46" w14:textId="06D1EA02" w:rsidR="008F0EE2" w:rsidRDefault="008F0EE2" w:rsidP="00604D38">
            <w:pPr>
              <w:spacing w:line="360" w:lineRule="auto"/>
            </w:pPr>
            <w:r>
              <w:t>Test at the end of the unit</w:t>
            </w:r>
          </w:p>
        </w:tc>
        <w:tc>
          <w:tcPr>
            <w:tcW w:w="4277" w:type="dxa"/>
            <w:shd w:val="clear" w:color="auto" w:fill="FCC0F3"/>
          </w:tcPr>
          <w:p w14:paraId="17994C01" w14:textId="162B6F98" w:rsidR="00817254" w:rsidRPr="00FB50C0" w:rsidRDefault="00817254" w:rsidP="00FB50C0">
            <w:pPr>
              <w:spacing w:line="360" w:lineRule="auto"/>
              <w:jc w:val="center"/>
              <w:rPr>
                <w:b/>
                <w:bCs/>
              </w:rPr>
            </w:pPr>
            <w:r w:rsidRPr="00817254">
              <w:rPr>
                <w:b/>
                <w:bCs/>
              </w:rPr>
              <w:t>Unit of Learning 2</w:t>
            </w:r>
          </w:p>
          <w:p w14:paraId="3E253184" w14:textId="0C467F78" w:rsidR="00817254" w:rsidRDefault="00817254" w:rsidP="00604D38">
            <w:pPr>
              <w:spacing w:line="360" w:lineRule="auto"/>
              <w:jc w:val="center"/>
              <w:rPr>
                <w:u w:val="single"/>
              </w:rPr>
            </w:pPr>
            <w:r w:rsidRPr="00817254">
              <w:rPr>
                <w:u w:val="single"/>
              </w:rPr>
              <w:t>Learning Outcomes</w:t>
            </w:r>
          </w:p>
          <w:p w14:paraId="0794C496" w14:textId="77777777" w:rsidR="0088779F" w:rsidRPr="005C7CC1" w:rsidRDefault="0088779F" w:rsidP="00604D38">
            <w:pPr>
              <w:spacing w:line="360" w:lineRule="auto"/>
              <w:jc w:val="center"/>
              <w:rPr>
                <w:u w:val="single"/>
              </w:rPr>
            </w:pPr>
          </w:p>
          <w:p w14:paraId="5E833871" w14:textId="567413B7" w:rsidR="00817254" w:rsidRPr="00817254" w:rsidRDefault="00817254" w:rsidP="00604D38">
            <w:pPr>
              <w:spacing w:line="360" w:lineRule="auto"/>
              <w:rPr>
                <w:b/>
                <w:bCs/>
              </w:rPr>
            </w:pPr>
            <w:r w:rsidRPr="00EE17B7">
              <w:rPr>
                <w:b/>
                <w:bCs/>
              </w:rPr>
              <w:t>Personal Finance</w:t>
            </w:r>
          </w:p>
          <w:p w14:paraId="4330B6A2" w14:textId="0031E1D0" w:rsidR="00817254" w:rsidRDefault="00817254" w:rsidP="00604D38">
            <w:pPr>
              <w:spacing w:line="360" w:lineRule="auto"/>
            </w:pPr>
            <w:r>
              <w:t>1</w:t>
            </w:r>
            <w:r w:rsidR="00A23692">
              <w:t>.4</w:t>
            </w:r>
            <w:r>
              <w:t xml:space="preserve"> – </w:t>
            </w:r>
            <w:r w:rsidR="00A23692">
              <w:t>Personal Taxation</w:t>
            </w:r>
            <w:r w:rsidR="005C7CC1">
              <w:t xml:space="preserve"> (Chapter </w:t>
            </w:r>
            <w:r w:rsidR="00A23692">
              <w:t>10</w:t>
            </w:r>
            <w:r w:rsidR="00604D38">
              <w:t>)</w:t>
            </w:r>
          </w:p>
          <w:p w14:paraId="636D1998" w14:textId="092AA9B0" w:rsidR="00FB50C0" w:rsidRDefault="00817254" w:rsidP="00604D38">
            <w:pPr>
              <w:spacing w:line="360" w:lineRule="auto"/>
            </w:pPr>
            <w:r>
              <w:t>1.1</w:t>
            </w:r>
            <w:r w:rsidR="00A23692">
              <w:t>1</w:t>
            </w:r>
            <w:r>
              <w:t xml:space="preserve"> – </w:t>
            </w:r>
            <w:r w:rsidR="00A23692">
              <w:t>Interpret Wages</w:t>
            </w:r>
            <w:r w:rsidR="00604D38">
              <w:t xml:space="preserve"> (Chapter 1</w:t>
            </w:r>
            <w:r w:rsidR="00FB50C0">
              <w:t>0</w:t>
            </w:r>
            <w:r w:rsidR="00604D38">
              <w:t>)</w:t>
            </w:r>
          </w:p>
          <w:p w14:paraId="672893B7" w14:textId="375038F9" w:rsidR="00FB50C0" w:rsidRPr="00FB50C0" w:rsidRDefault="00B1495B" w:rsidP="00604D3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Our </w:t>
            </w:r>
            <w:r w:rsidR="00FB50C0" w:rsidRPr="00FB50C0">
              <w:rPr>
                <w:b/>
                <w:bCs/>
              </w:rPr>
              <w:t>Economy</w:t>
            </w:r>
          </w:p>
          <w:p w14:paraId="057F9E0E" w14:textId="0EFCE009" w:rsidR="00FB50C0" w:rsidRDefault="00FB50C0" w:rsidP="00604D38">
            <w:pPr>
              <w:spacing w:line="360" w:lineRule="auto"/>
            </w:pPr>
            <w:r>
              <w:t xml:space="preserve">3.5 – Purpose of taxation </w:t>
            </w:r>
            <w:r>
              <w:t>(Chapter 3</w:t>
            </w:r>
            <w:r>
              <w:t>4</w:t>
            </w:r>
            <w:r>
              <w:t>)</w:t>
            </w:r>
          </w:p>
          <w:p w14:paraId="618CE2C6" w14:textId="48486307" w:rsidR="008F0EE2" w:rsidRDefault="00FB50C0" w:rsidP="00604D38">
            <w:pPr>
              <w:spacing w:line="360" w:lineRule="auto"/>
            </w:pPr>
            <w:r>
              <w:t>3.4 – Source of Government Revenue and expenditure (Chapter 35)</w:t>
            </w:r>
          </w:p>
          <w:p w14:paraId="775E7CFF" w14:textId="77777777" w:rsidR="00604D38" w:rsidRDefault="00604D38" w:rsidP="00604D38">
            <w:pPr>
              <w:spacing w:line="360" w:lineRule="auto"/>
            </w:pPr>
          </w:p>
          <w:p w14:paraId="2AD42A63" w14:textId="412ED67E" w:rsidR="008F0EE2" w:rsidRDefault="00FB50C0" w:rsidP="00604D38">
            <w:pPr>
              <w:spacing w:line="360" w:lineRule="auto"/>
            </w:pPr>
            <w:r>
              <w:t>Test at the end of the Unit</w:t>
            </w:r>
          </w:p>
        </w:tc>
        <w:tc>
          <w:tcPr>
            <w:tcW w:w="5022" w:type="dxa"/>
            <w:shd w:val="clear" w:color="auto" w:fill="FFEBB3"/>
          </w:tcPr>
          <w:p w14:paraId="0F947BAA" w14:textId="03A24195" w:rsidR="00EE17B7" w:rsidRPr="00FB50C0" w:rsidRDefault="00817254" w:rsidP="00FB50C0">
            <w:pPr>
              <w:spacing w:line="360" w:lineRule="auto"/>
              <w:jc w:val="center"/>
              <w:rPr>
                <w:b/>
                <w:bCs/>
              </w:rPr>
            </w:pPr>
            <w:r w:rsidRPr="00817254">
              <w:rPr>
                <w:b/>
                <w:bCs/>
              </w:rPr>
              <w:t xml:space="preserve">Unit of Learning </w:t>
            </w:r>
            <w:r w:rsidR="005C7CC1">
              <w:rPr>
                <w:b/>
                <w:bCs/>
              </w:rPr>
              <w:t>3</w:t>
            </w:r>
          </w:p>
          <w:p w14:paraId="4859694F" w14:textId="6A1C0CD2" w:rsidR="00817254" w:rsidRDefault="00817254" w:rsidP="00604D38">
            <w:pPr>
              <w:spacing w:line="360" w:lineRule="auto"/>
              <w:jc w:val="center"/>
              <w:rPr>
                <w:u w:val="single"/>
              </w:rPr>
            </w:pPr>
            <w:r w:rsidRPr="00817254">
              <w:rPr>
                <w:u w:val="single"/>
              </w:rPr>
              <w:t>Learning Outcomes</w:t>
            </w:r>
          </w:p>
          <w:p w14:paraId="5124CFD8" w14:textId="77777777" w:rsidR="0088779F" w:rsidRDefault="0088779F" w:rsidP="00604D38">
            <w:pPr>
              <w:spacing w:line="360" w:lineRule="auto"/>
              <w:jc w:val="center"/>
              <w:rPr>
                <w:u w:val="single"/>
              </w:rPr>
            </w:pPr>
          </w:p>
          <w:p w14:paraId="544C2730" w14:textId="7AFC681F" w:rsidR="00817254" w:rsidRDefault="00B1495B" w:rsidP="00604D3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Enterprise</w:t>
            </w:r>
          </w:p>
          <w:p w14:paraId="01474FD1" w14:textId="1383D44F" w:rsidR="00817254" w:rsidRDefault="00FB50C0" w:rsidP="00604D38">
            <w:pPr>
              <w:spacing w:line="360" w:lineRule="auto"/>
            </w:pPr>
            <w:r>
              <w:t>2.9</w:t>
            </w:r>
            <w:r w:rsidR="008F0EE2">
              <w:t xml:space="preserve"> – </w:t>
            </w:r>
            <w:r>
              <w:t>Writing a business plan</w:t>
            </w:r>
            <w:r w:rsidR="00604D38">
              <w:t xml:space="preserve"> (Chapter </w:t>
            </w:r>
            <w:r>
              <w:t>24</w:t>
            </w:r>
            <w:r w:rsidR="00604D38">
              <w:t>)</w:t>
            </w:r>
          </w:p>
          <w:p w14:paraId="5B87F8F9" w14:textId="5FE2FF52" w:rsidR="008F0EE2" w:rsidRDefault="00B1495B" w:rsidP="00604D38">
            <w:pPr>
              <w:spacing w:line="360" w:lineRule="auto"/>
            </w:pPr>
            <w:r>
              <w:t>2.7 – Market Research</w:t>
            </w:r>
            <w:r w:rsidR="00604D38">
              <w:t xml:space="preserve"> (Chapter </w:t>
            </w:r>
            <w:r>
              <w:t>21</w:t>
            </w:r>
            <w:r w:rsidR="00604D38">
              <w:t>)</w:t>
            </w:r>
          </w:p>
          <w:p w14:paraId="514423E9" w14:textId="3521B297" w:rsidR="008F0EE2" w:rsidRDefault="00B1495B" w:rsidP="00604D38">
            <w:pPr>
              <w:spacing w:line="360" w:lineRule="auto"/>
            </w:pPr>
            <w:r>
              <w:t>2.8 – Marketing Mix</w:t>
            </w:r>
            <w:r w:rsidR="00604D38">
              <w:t xml:space="preserve"> (Chapter </w:t>
            </w:r>
            <w:r>
              <w:t>22</w:t>
            </w:r>
            <w:r w:rsidR="00604D38">
              <w:t>)</w:t>
            </w:r>
          </w:p>
          <w:p w14:paraId="2324FDC7" w14:textId="0B34D890" w:rsidR="00604D38" w:rsidRDefault="00604D38" w:rsidP="00604D38">
            <w:pPr>
              <w:spacing w:line="360" w:lineRule="auto"/>
            </w:pPr>
          </w:p>
          <w:p w14:paraId="0564C99C" w14:textId="0697091E" w:rsidR="00B1495B" w:rsidRDefault="00B1495B" w:rsidP="00604D38">
            <w:pPr>
              <w:spacing w:line="360" w:lineRule="auto"/>
            </w:pPr>
          </w:p>
          <w:p w14:paraId="6B457426" w14:textId="6285D51B" w:rsidR="00B1495B" w:rsidRDefault="00B1495B" w:rsidP="00604D38">
            <w:pPr>
              <w:spacing w:line="360" w:lineRule="auto"/>
            </w:pPr>
          </w:p>
          <w:p w14:paraId="434D5E06" w14:textId="77777777" w:rsidR="00B1495B" w:rsidRDefault="00B1495B" w:rsidP="00604D38">
            <w:pPr>
              <w:spacing w:line="360" w:lineRule="auto"/>
            </w:pPr>
          </w:p>
          <w:p w14:paraId="286AD628" w14:textId="5C357E22" w:rsidR="0088779F" w:rsidRPr="008F0EE2" w:rsidRDefault="00B1495B" w:rsidP="00604D38">
            <w:pPr>
              <w:spacing w:line="360" w:lineRule="auto"/>
            </w:pPr>
            <w:r>
              <w:t>Test at the end of the Unit</w:t>
            </w:r>
          </w:p>
        </w:tc>
      </w:tr>
      <w:tr w:rsidR="0088779F" w14:paraId="5245E70B" w14:textId="77777777" w:rsidTr="00A91051">
        <w:tc>
          <w:tcPr>
            <w:tcW w:w="4649" w:type="dxa"/>
            <w:shd w:val="clear" w:color="auto" w:fill="DEFFD9"/>
          </w:tcPr>
          <w:p w14:paraId="580442A0" w14:textId="77777777" w:rsidR="0088779F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Business</w:t>
            </w:r>
          </w:p>
          <w:p w14:paraId="1245C306" w14:textId="367CEB30" w:rsidR="0088779F" w:rsidRPr="00EE17B7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A9105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Edition)</w:t>
            </w:r>
          </w:p>
        </w:tc>
        <w:tc>
          <w:tcPr>
            <w:tcW w:w="4277" w:type="dxa"/>
            <w:shd w:val="clear" w:color="auto" w:fill="FCC0F3"/>
          </w:tcPr>
          <w:p w14:paraId="71575BF6" w14:textId="77777777" w:rsidR="0088779F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Business</w:t>
            </w:r>
          </w:p>
          <w:p w14:paraId="19576DBC" w14:textId="3F6FF02B" w:rsidR="0088779F" w:rsidRPr="00817254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A9105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Edition)</w:t>
            </w:r>
          </w:p>
        </w:tc>
        <w:tc>
          <w:tcPr>
            <w:tcW w:w="5022" w:type="dxa"/>
            <w:shd w:val="clear" w:color="auto" w:fill="FFEBB3"/>
          </w:tcPr>
          <w:p w14:paraId="445D6894" w14:textId="77777777" w:rsidR="0088779F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Business</w:t>
            </w:r>
          </w:p>
          <w:p w14:paraId="4A1993BF" w14:textId="40BE930C" w:rsidR="0088779F" w:rsidRPr="0088779F" w:rsidRDefault="0088779F" w:rsidP="0088779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A9105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Edition)</w:t>
            </w:r>
          </w:p>
        </w:tc>
      </w:tr>
      <w:tr w:rsidR="0088779F" w14:paraId="1C1BC67C" w14:textId="77777777" w:rsidTr="00D32C7C">
        <w:tc>
          <w:tcPr>
            <w:tcW w:w="4649" w:type="dxa"/>
            <w:shd w:val="clear" w:color="auto" w:fill="BE348D"/>
          </w:tcPr>
          <w:p w14:paraId="2D0049E2" w14:textId="3AFE8218" w:rsidR="0088779F" w:rsidRPr="00EE17B7" w:rsidRDefault="00B1495B" w:rsidP="00B149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>April</w:t>
            </w:r>
            <w:r w:rsidRPr="00EE17B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–</w:t>
            </w:r>
            <w:r w:rsidRPr="00EE17B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May</w:t>
            </w:r>
          </w:p>
        </w:tc>
        <w:tc>
          <w:tcPr>
            <w:tcW w:w="4277" w:type="dxa"/>
            <w:shd w:val="clear" w:color="auto" w:fill="FC8980"/>
          </w:tcPr>
          <w:p w14:paraId="7F1F1B25" w14:textId="1C30114F" w:rsidR="0088779F" w:rsidRPr="00817254" w:rsidRDefault="00B1495B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May - June</w:t>
            </w:r>
          </w:p>
        </w:tc>
        <w:tc>
          <w:tcPr>
            <w:tcW w:w="5022" w:type="dxa"/>
            <w:vMerge w:val="restart"/>
            <w:shd w:val="clear" w:color="auto" w:fill="FFFFFF" w:themeFill="background1"/>
          </w:tcPr>
          <w:p w14:paraId="6761558C" w14:textId="77777777" w:rsidR="0088779F" w:rsidRPr="00817254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8779F" w14:paraId="3C7D18EE" w14:textId="77777777" w:rsidTr="00D32C7C">
        <w:tc>
          <w:tcPr>
            <w:tcW w:w="4649" w:type="dxa"/>
            <w:shd w:val="clear" w:color="auto" w:fill="BE348D"/>
          </w:tcPr>
          <w:p w14:paraId="3B2012B1" w14:textId="23BB9C25" w:rsidR="0088779F" w:rsidRPr="00EE17B7" w:rsidRDefault="00B1495B" w:rsidP="00604D38">
            <w:pPr>
              <w:spacing w:line="360" w:lineRule="auto"/>
              <w:jc w:val="center"/>
              <w:rPr>
                <w:b/>
                <w:bCs/>
              </w:rPr>
            </w:pPr>
            <w:r w:rsidRPr="00B1495B">
              <w:rPr>
                <w:b/>
                <w:bCs/>
                <w:color w:val="FF0000"/>
              </w:rPr>
              <w:t xml:space="preserve">Approx. </w:t>
            </w:r>
            <w:r w:rsidRPr="00B1495B">
              <w:rPr>
                <w:b/>
                <w:bCs/>
                <w:color w:val="FF0000"/>
              </w:rPr>
              <w:t xml:space="preserve">5 </w:t>
            </w:r>
            <w:r w:rsidRPr="00B1495B">
              <w:rPr>
                <w:b/>
                <w:bCs/>
                <w:color w:val="FF0000"/>
              </w:rPr>
              <w:t>weeks</w:t>
            </w:r>
          </w:p>
        </w:tc>
        <w:tc>
          <w:tcPr>
            <w:tcW w:w="4277" w:type="dxa"/>
            <w:shd w:val="clear" w:color="auto" w:fill="FC8980"/>
          </w:tcPr>
          <w:p w14:paraId="5879DC94" w14:textId="4C575AD1" w:rsidR="0088779F" w:rsidRPr="00817254" w:rsidRDefault="00B1495B" w:rsidP="00604D38">
            <w:pPr>
              <w:spacing w:line="360" w:lineRule="auto"/>
              <w:jc w:val="center"/>
              <w:rPr>
                <w:b/>
                <w:bCs/>
              </w:rPr>
            </w:pPr>
            <w:r w:rsidRPr="00B1495B">
              <w:rPr>
                <w:b/>
                <w:bCs/>
                <w:color w:val="FF0000"/>
              </w:rPr>
              <w:t xml:space="preserve">Approx. </w:t>
            </w:r>
            <w:r w:rsidR="002E5443">
              <w:rPr>
                <w:b/>
                <w:bCs/>
                <w:color w:val="FF0000"/>
              </w:rPr>
              <w:t>4</w:t>
            </w:r>
            <w:r w:rsidRPr="00B1495B">
              <w:rPr>
                <w:b/>
                <w:bCs/>
                <w:color w:val="FF0000"/>
              </w:rPr>
              <w:t xml:space="preserve"> weeks</w:t>
            </w:r>
          </w:p>
        </w:tc>
        <w:tc>
          <w:tcPr>
            <w:tcW w:w="5022" w:type="dxa"/>
            <w:vMerge/>
            <w:shd w:val="clear" w:color="auto" w:fill="FFFFFF" w:themeFill="background1"/>
          </w:tcPr>
          <w:p w14:paraId="560FF028" w14:textId="77777777" w:rsidR="0088779F" w:rsidRPr="00817254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8779F" w14:paraId="3F0A431D" w14:textId="77777777" w:rsidTr="00090CB4">
        <w:tc>
          <w:tcPr>
            <w:tcW w:w="4649" w:type="dxa"/>
            <w:shd w:val="clear" w:color="auto" w:fill="B89EF8"/>
          </w:tcPr>
          <w:p w14:paraId="16A4CA9D" w14:textId="08D834C1" w:rsidR="00B1495B" w:rsidRPr="00B1495B" w:rsidRDefault="00B1495B" w:rsidP="00B1495B">
            <w:pPr>
              <w:spacing w:line="360" w:lineRule="auto"/>
              <w:jc w:val="center"/>
              <w:rPr>
                <w:b/>
                <w:bCs/>
              </w:rPr>
            </w:pPr>
            <w:r w:rsidRPr="00817254">
              <w:rPr>
                <w:b/>
                <w:bCs/>
              </w:rPr>
              <w:t xml:space="preserve">Unit of Learning </w:t>
            </w:r>
            <w:r>
              <w:rPr>
                <w:b/>
                <w:bCs/>
              </w:rPr>
              <w:t>4</w:t>
            </w:r>
          </w:p>
          <w:p w14:paraId="653425F9" w14:textId="6E6F13D3" w:rsidR="00B1495B" w:rsidRDefault="0088779F" w:rsidP="002E5443">
            <w:pPr>
              <w:spacing w:line="360" w:lineRule="auto"/>
              <w:jc w:val="center"/>
              <w:rPr>
                <w:u w:val="single"/>
              </w:rPr>
            </w:pPr>
            <w:r w:rsidRPr="00EE17B7">
              <w:rPr>
                <w:u w:val="single"/>
              </w:rPr>
              <w:t>Learning Outcomes</w:t>
            </w:r>
          </w:p>
          <w:p w14:paraId="3658864E" w14:textId="77777777" w:rsidR="002E5443" w:rsidRDefault="002E5443" w:rsidP="002E5443">
            <w:pPr>
              <w:spacing w:line="360" w:lineRule="auto"/>
              <w:jc w:val="center"/>
              <w:rPr>
                <w:u w:val="single"/>
              </w:rPr>
            </w:pPr>
          </w:p>
          <w:p w14:paraId="03757A04" w14:textId="7D253387" w:rsidR="002E5443" w:rsidRPr="002E5443" w:rsidRDefault="002E5443" w:rsidP="002E5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Enterprise</w:t>
            </w:r>
          </w:p>
          <w:p w14:paraId="036A0F43" w14:textId="7503D97A" w:rsidR="00B1495B" w:rsidRDefault="002E5443" w:rsidP="00B1495B">
            <w:pPr>
              <w:spacing w:line="360" w:lineRule="auto"/>
            </w:pPr>
            <w:r w:rsidRPr="002E5443">
              <w:t>2.10</w:t>
            </w:r>
            <w:r>
              <w:t xml:space="preserve"> – Business Documents</w:t>
            </w:r>
          </w:p>
          <w:p w14:paraId="2FBB17E8" w14:textId="2612ACEE" w:rsidR="002E5443" w:rsidRDefault="002E5443" w:rsidP="00B1495B">
            <w:pPr>
              <w:spacing w:line="360" w:lineRule="auto"/>
            </w:pPr>
            <w:r>
              <w:t>2.11 – Cashflow Forecast</w:t>
            </w:r>
          </w:p>
          <w:p w14:paraId="3580FD9A" w14:textId="280C3BFD" w:rsidR="002E5443" w:rsidRDefault="002E5443" w:rsidP="00B1495B">
            <w:pPr>
              <w:spacing w:line="360" w:lineRule="auto"/>
            </w:pPr>
            <w:r>
              <w:t>2.9 – Business Plan</w:t>
            </w:r>
          </w:p>
          <w:p w14:paraId="78660FE8" w14:textId="6F53420A" w:rsidR="002E5443" w:rsidRDefault="002E5443" w:rsidP="00B1495B">
            <w:pPr>
              <w:spacing w:line="360" w:lineRule="auto"/>
            </w:pPr>
          </w:p>
          <w:p w14:paraId="68195C50" w14:textId="2FF74B72" w:rsidR="002E5443" w:rsidRDefault="002E5443" w:rsidP="00B1495B">
            <w:pPr>
              <w:spacing w:line="360" w:lineRule="auto"/>
            </w:pPr>
          </w:p>
          <w:p w14:paraId="3D161AD9" w14:textId="77777777" w:rsidR="002E5443" w:rsidRDefault="002E5443" w:rsidP="00B1495B">
            <w:pPr>
              <w:spacing w:line="360" w:lineRule="auto"/>
            </w:pPr>
          </w:p>
          <w:p w14:paraId="5B5F6D2E" w14:textId="1410C6C9" w:rsidR="0088779F" w:rsidRPr="002E5443" w:rsidRDefault="002E5443" w:rsidP="002E5443">
            <w:pPr>
              <w:spacing w:line="360" w:lineRule="auto"/>
            </w:pPr>
            <w:r>
              <w:t>Test at the end of the unit</w:t>
            </w:r>
          </w:p>
        </w:tc>
        <w:tc>
          <w:tcPr>
            <w:tcW w:w="4277" w:type="dxa"/>
            <w:shd w:val="clear" w:color="auto" w:fill="FDC3BF"/>
          </w:tcPr>
          <w:p w14:paraId="76A01BBE" w14:textId="0FFD70AC" w:rsidR="00B1495B" w:rsidRPr="00B1495B" w:rsidRDefault="00B1495B" w:rsidP="00B1495B">
            <w:pPr>
              <w:spacing w:line="360" w:lineRule="auto"/>
              <w:jc w:val="center"/>
              <w:rPr>
                <w:b/>
                <w:bCs/>
              </w:rPr>
            </w:pPr>
            <w:r w:rsidRPr="00817254">
              <w:rPr>
                <w:b/>
                <w:bCs/>
              </w:rPr>
              <w:t xml:space="preserve">Unit of Learning </w:t>
            </w:r>
            <w:r>
              <w:rPr>
                <w:b/>
                <w:bCs/>
              </w:rPr>
              <w:t>5</w:t>
            </w:r>
          </w:p>
          <w:p w14:paraId="607DC3EE" w14:textId="265114A1" w:rsidR="0088779F" w:rsidRDefault="0088779F" w:rsidP="0088779F">
            <w:pPr>
              <w:spacing w:line="360" w:lineRule="auto"/>
              <w:jc w:val="center"/>
              <w:rPr>
                <w:u w:val="single"/>
              </w:rPr>
            </w:pPr>
            <w:r w:rsidRPr="00EE17B7">
              <w:rPr>
                <w:u w:val="single"/>
              </w:rPr>
              <w:t>Learning Outcomes</w:t>
            </w:r>
          </w:p>
          <w:p w14:paraId="0F91235B" w14:textId="4E061CBF" w:rsidR="002E5443" w:rsidRDefault="002E5443" w:rsidP="002E5443">
            <w:pPr>
              <w:spacing w:line="360" w:lineRule="auto"/>
              <w:rPr>
                <w:u w:val="single"/>
              </w:rPr>
            </w:pPr>
          </w:p>
          <w:p w14:paraId="5B899830" w14:textId="444947E3" w:rsidR="002E5443" w:rsidRPr="002E5443" w:rsidRDefault="002E5443" w:rsidP="002E5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Enterprise</w:t>
            </w:r>
          </w:p>
          <w:p w14:paraId="484D2070" w14:textId="5B2DD1E3" w:rsidR="002E5443" w:rsidRDefault="002E5443" w:rsidP="002E5443">
            <w:pPr>
              <w:spacing w:line="360" w:lineRule="auto"/>
            </w:pPr>
            <w:r>
              <w:t>2.5 – Impact of Organisation</w:t>
            </w:r>
          </w:p>
          <w:p w14:paraId="07D9EA54" w14:textId="4F5DD80F" w:rsidR="002E5443" w:rsidRDefault="002E5443" w:rsidP="002E5443">
            <w:pPr>
              <w:spacing w:line="360" w:lineRule="auto"/>
            </w:pPr>
            <w:r>
              <w:t>2.6 – Impact of Digital Technologies</w:t>
            </w:r>
          </w:p>
          <w:p w14:paraId="5E369362" w14:textId="6EC111EE" w:rsidR="002E5443" w:rsidRDefault="002E5443" w:rsidP="002E5443">
            <w:pPr>
              <w:spacing w:line="360" w:lineRule="auto"/>
            </w:pPr>
          </w:p>
          <w:p w14:paraId="7FD9D6E9" w14:textId="505FDF1F" w:rsidR="002E5443" w:rsidRPr="002E5443" w:rsidRDefault="002E5443" w:rsidP="002E5443">
            <w:pPr>
              <w:spacing w:line="360" w:lineRule="auto"/>
              <w:rPr>
                <w:b/>
                <w:bCs/>
              </w:rPr>
            </w:pPr>
            <w:r w:rsidRPr="002E5443">
              <w:rPr>
                <w:b/>
                <w:bCs/>
              </w:rPr>
              <w:t>Our Economy</w:t>
            </w:r>
          </w:p>
          <w:p w14:paraId="0972152A" w14:textId="1CE196E7" w:rsidR="002E5443" w:rsidRDefault="002E5443" w:rsidP="002E5443">
            <w:pPr>
              <w:spacing w:line="360" w:lineRule="auto"/>
            </w:pPr>
            <w:r>
              <w:t>3.7 – International Trade and Globalisation</w:t>
            </w:r>
          </w:p>
          <w:p w14:paraId="1566E341" w14:textId="2728E518" w:rsidR="002E5443" w:rsidRDefault="002E5443" w:rsidP="002E5443">
            <w:pPr>
              <w:spacing w:line="360" w:lineRule="auto"/>
            </w:pPr>
          </w:p>
          <w:p w14:paraId="76EC62F0" w14:textId="3B5963B7" w:rsidR="0088779F" w:rsidRPr="002E5443" w:rsidRDefault="002E5443" w:rsidP="002E5443">
            <w:pPr>
              <w:spacing w:line="360" w:lineRule="auto"/>
            </w:pPr>
            <w:r>
              <w:t>Test at the end of the unit</w:t>
            </w:r>
          </w:p>
        </w:tc>
        <w:tc>
          <w:tcPr>
            <w:tcW w:w="5022" w:type="dxa"/>
            <w:vMerge/>
            <w:shd w:val="clear" w:color="auto" w:fill="FFFFFF" w:themeFill="background1"/>
          </w:tcPr>
          <w:p w14:paraId="659C7A3C" w14:textId="77777777" w:rsidR="0088779F" w:rsidRPr="00817254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8779F" w14:paraId="6E063D86" w14:textId="77777777" w:rsidTr="00090CB4">
        <w:tc>
          <w:tcPr>
            <w:tcW w:w="4649" w:type="dxa"/>
            <w:shd w:val="clear" w:color="auto" w:fill="B89EF8"/>
          </w:tcPr>
          <w:p w14:paraId="6BBC8FB1" w14:textId="77777777" w:rsidR="0088779F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Business</w:t>
            </w:r>
          </w:p>
          <w:p w14:paraId="1C27E42F" w14:textId="2F5E3FA3" w:rsidR="0088779F" w:rsidRPr="00EE17B7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A9105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Edition)</w:t>
            </w:r>
          </w:p>
        </w:tc>
        <w:tc>
          <w:tcPr>
            <w:tcW w:w="4277" w:type="dxa"/>
            <w:shd w:val="clear" w:color="auto" w:fill="FDC3BF"/>
          </w:tcPr>
          <w:p w14:paraId="20E0D985" w14:textId="77777777" w:rsidR="0088779F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Business</w:t>
            </w:r>
          </w:p>
          <w:p w14:paraId="41699E3D" w14:textId="6D058C98" w:rsidR="0088779F" w:rsidRPr="00817254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A9105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Edition)</w:t>
            </w:r>
          </w:p>
        </w:tc>
        <w:tc>
          <w:tcPr>
            <w:tcW w:w="5022" w:type="dxa"/>
            <w:vMerge/>
            <w:shd w:val="clear" w:color="auto" w:fill="FFFFFF" w:themeFill="background1"/>
          </w:tcPr>
          <w:p w14:paraId="0BE868B9" w14:textId="07BD77EB" w:rsidR="0088779F" w:rsidRPr="00817254" w:rsidRDefault="0088779F" w:rsidP="00604D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062D861" w14:textId="77777777" w:rsidR="00EE17B7" w:rsidRDefault="00EE17B7"/>
    <w:sectPr w:rsidR="00EE17B7" w:rsidSect="00EE17B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A210" w14:textId="77777777" w:rsidR="001459B1" w:rsidRDefault="001459B1" w:rsidP="00EE17B7">
      <w:pPr>
        <w:spacing w:after="0" w:line="240" w:lineRule="auto"/>
      </w:pPr>
      <w:r>
        <w:separator/>
      </w:r>
    </w:p>
  </w:endnote>
  <w:endnote w:type="continuationSeparator" w:id="0">
    <w:p w14:paraId="68B16680" w14:textId="77777777" w:rsidR="001459B1" w:rsidRDefault="001459B1" w:rsidP="00E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371" w14:textId="1733D11C" w:rsidR="008F0EE2" w:rsidRDefault="008F0EE2" w:rsidP="008F0EE2">
    <w:pPr>
      <w:pStyle w:val="Footer"/>
      <w:jc w:val="center"/>
    </w:pPr>
    <w:r>
      <w:t>Hoy Faith Secondary School</w:t>
    </w:r>
  </w:p>
  <w:p w14:paraId="39E9CEAD" w14:textId="7C616148" w:rsidR="008F0EE2" w:rsidRDefault="008F0EE2" w:rsidP="008F0EE2">
    <w:pPr>
      <w:pStyle w:val="Footer"/>
      <w:jc w:val="center"/>
    </w:pPr>
    <w:r>
      <w:t>Business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378C" w14:textId="77777777" w:rsidR="001459B1" w:rsidRDefault="001459B1" w:rsidP="00EE17B7">
      <w:pPr>
        <w:spacing w:after="0" w:line="240" w:lineRule="auto"/>
      </w:pPr>
      <w:r>
        <w:separator/>
      </w:r>
    </w:p>
  </w:footnote>
  <w:footnote w:type="continuationSeparator" w:id="0">
    <w:p w14:paraId="0417AC23" w14:textId="77777777" w:rsidR="001459B1" w:rsidRDefault="001459B1" w:rsidP="00EE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F83" w14:textId="1811C75E" w:rsidR="00EE17B7" w:rsidRPr="00EE17B7" w:rsidRDefault="00EE17B7" w:rsidP="00EE17B7">
    <w:pPr>
      <w:pStyle w:val="Header"/>
      <w:jc w:val="center"/>
      <w:rPr>
        <w:sz w:val="48"/>
        <w:szCs w:val="48"/>
      </w:rPr>
    </w:pPr>
    <w:r w:rsidRPr="00EE17B7">
      <w:rPr>
        <w:sz w:val="48"/>
        <w:szCs w:val="48"/>
      </w:rPr>
      <w:t xml:space="preserve">Business Studies </w:t>
    </w:r>
    <w:r w:rsidR="0088779F">
      <w:rPr>
        <w:sz w:val="48"/>
        <w:szCs w:val="48"/>
      </w:rPr>
      <w:t>2</w:t>
    </w:r>
    <w:r w:rsidR="0088779F">
      <w:rPr>
        <w:sz w:val="48"/>
        <w:szCs w:val="48"/>
        <w:vertAlign w:val="superscript"/>
      </w:rPr>
      <w:t>nd</w:t>
    </w:r>
    <w:r w:rsidRPr="00EE17B7">
      <w:rPr>
        <w:sz w:val="48"/>
        <w:szCs w:val="48"/>
      </w:rPr>
      <w:t xml:space="preserve"> Year Department Plan</w:t>
    </w:r>
    <w:r>
      <w:rPr>
        <w:sz w:val="48"/>
        <w:szCs w:val="48"/>
      </w:rPr>
      <w:t xml:space="preserve"> (21/22)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4588"/>
    <w:multiLevelType w:val="multilevel"/>
    <w:tmpl w:val="5DCA9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494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7"/>
    <w:rsid w:val="00090CB4"/>
    <w:rsid w:val="001459B1"/>
    <w:rsid w:val="002677E8"/>
    <w:rsid w:val="002E5443"/>
    <w:rsid w:val="005C7CC1"/>
    <w:rsid w:val="00604D38"/>
    <w:rsid w:val="00817254"/>
    <w:rsid w:val="0088779F"/>
    <w:rsid w:val="008F0EE2"/>
    <w:rsid w:val="00965C0E"/>
    <w:rsid w:val="00A23692"/>
    <w:rsid w:val="00A91051"/>
    <w:rsid w:val="00B1495B"/>
    <w:rsid w:val="00D32C7C"/>
    <w:rsid w:val="00DD0A63"/>
    <w:rsid w:val="00E96ECC"/>
    <w:rsid w:val="00EE17B7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EC63"/>
  <w15:chartTrackingRefBased/>
  <w15:docId w15:val="{1F74147A-FF73-4B74-AF2D-88297C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B7"/>
  </w:style>
  <w:style w:type="paragraph" w:styleId="Footer">
    <w:name w:val="footer"/>
    <w:basedOn w:val="Normal"/>
    <w:link w:val="Foot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B7"/>
  </w:style>
  <w:style w:type="paragraph" w:styleId="ListParagraph">
    <w:name w:val="List Paragraph"/>
    <w:basedOn w:val="Normal"/>
    <w:uiPriority w:val="34"/>
    <w:qFormat/>
    <w:rsid w:val="00EE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2022-06-01T12:24:00Z</dcterms:created>
  <dcterms:modified xsi:type="dcterms:W3CDTF">2022-06-01T12:24:00Z</dcterms:modified>
</cp:coreProperties>
</file>