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0DAF" w14:textId="7E1D36FB" w:rsidR="00CC4C78" w:rsidRDefault="00C11E70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3BBFB465">
                <wp:simplePos x="0" y="0"/>
                <wp:positionH relativeFrom="column">
                  <wp:posOffset>6534150</wp:posOffset>
                </wp:positionH>
                <wp:positionV relativeFrom="paragraph">
                  <wp:posOffset>-120650</wp:posOffset>
                </wp:positionV>
                <wp:extent cx="3345180" cy="326707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873DB9" w:rsidRPr="00816A84" w:rsidRDefault="00873DB9" w:rsidP="00816A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35AE1DCC" w14:textId="77777777" w:rsidR="00C11E70" w:rsidRPr="00816A84" w:rsidRDefault="00C11E70" w:rsidP="00816A8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Enterprise -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any attempt to start or do something new. It </w:t>
                            </w:r>
                          </w:p>
                          <w:p w14:paraId="3C0BAD16" w14:textId="77777777" w:rsidR="00C11E70" w:rsidRPr="00816A84" w:rsidRDefault="00C11E70" w:rsidP="00816A8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 the ability of someone who has the initiative to set up, invest </w:t>
                            </w:r>
                          </w:p>
                          <w:p w14:paraId="296F6574" w14:textId="77777777" w:rsidR="00C11E70" w:rsidRPr="00816A84" w:rsidRDefault="00C11E70" w:rsidP="00816A8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run a business. They take both a financial and personal risk in </w:t>
                            </w:r>
                          </w:p>
                          <w:p w14:paraId="0AFB5DC6" w14:textId="26FBEAE7" w:rsidR="00C11E70" w:rsidRPr="00816A84" w:rsidRDefault="00C11E70" w:rsidP="00816A8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doing this</w:t>
                            </w:r>
                          </w:p>
                          <w:p w14:paraId="4DD9E5A4" w14:textId="77777777" w:rsidR="00C11E70" w:rsidRPr="00816A84" w:rsidRDefault="00C11E70" w:rsidP="00816A8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Entrepreneurs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the people who take the initiative and </w:t>
                            </w:r>
                          </w:p>
                          <w:p w14:paraId="68493777" w14:textId="2BAAADCA" w:rsidR="00C11E70" w:rsidRPr="00816A84" w:rsidRDefault="00C11E70" w:rsidP="00816A8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risk to set up a business to make a profit</w:t>
                            </w:r>
                          </w:p>
                          <w:p w14:paraId="5BE1B575" w14:textId="41D33637" w:rsidR="00C11E70" w:rsidRPr="00816A84" w:rsidRDefault="00C11E70" w:rsidP="00816A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Initiative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get up a go a person </w:t>
                            </w:r>
                            <w:proofErr w:type="gramStart"/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has to</w:t>
                            </w:r>
                            <w:proofErr w:type="gramEnd"/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set up a business</w:t>
                            </w:r>
                          </w:p>
                          <w:p w14:paraId="13604BC5" w14:textId="77777777" w:rsidR="00C11E70" w:rsidRPr="00816A84" w:rsidRDefault="00C11E70" w:rsidP="00816A8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Financial Enterprise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and business is set up to </w:t>
                            </w:r>
                          </w:p>
                          <w:p w14:paraId="7C6E79E3" w14:textId="1176BDE9" w:rsidR="00C11E70" w:rsidRPr="00816A84" w:rsidRDefault="00C11E70" w:rsidP="00816A8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a profit. This profit is made by selling goods and services</w:t>
                            </w:r>
                          </w:p>
                          <w:p w14:paraId="603B26AC" w14:textId="77777777" w:rsidR="00C11E70" w:rsidRPr="00816A84" w:rsidRDefault="00C11E70" w:rsidP="00816A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Social Enterprise -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a business that puts the community and people first instead of private or personal gain.</w:t>
                            </w:r>
                          </w:p>
                          <w:p w14:paraId="5ED3BFB5" w14:textId="38F47B0B" w:rsidR="00C11E70" w:rsidRPr="00816A84" w:rsidRDefault="00C11E70" w:rsidP="00816A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Cultural Enterprise </w:t>
                            </w:r>
                            <w:r w:rsidR="00473E3C"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provides consumers with access to visual arts, theatre, film, music, radio festival and events</w:t>
                            </w:r>
                          </w:p>
                          <w:p w14:paraId="10B5A8F0" w14:textId="76D05C79" w:rsidR="00473E3C" w:rsidRPr="00816A84" w:rsidRDefault="00473E3C" w:rsidP="00816A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Intrapreneurs</w:t>
                            </w:r>
                            <w:r w:rsid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employees come up with </w:t>
                            </w:r>
                            <w:proofErr w:type="gramStart"/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</w:t>
                            </w:r>
                            <w:proofErr w:type="gramEnd"/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new ideas for a business</w:t>
                            </w:r>
                          </w:p>
                          <w:p w14:paraId="51BC596C" w14:textId="329305B4" w:rsidR="00816A84" w:rsidRPr="00816A84" w:rsidRDefault="00816A84" w:rsidP="00816A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Hlk114740300"/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Shareholde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person who buys share in a business. For this this will own a small percentage of the company and will get a return called a dividend</w:t>
                            </w:r>
                          </w:p>
                          <w:p w14:paraId="2B326FB2" w14:textId="49F8290F" w:rsidR="00816A84" w:rsidRDefault="00816A84" w:rsidP="00816A8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Dividend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percentage of a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company’s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profit that is paid </w:t>
                            </w:r>
                          </w:p>
                          <w:p w14:paraId="54CC61F2" w14:textId="0D41FBC0" w:rsidR="00816A84" w:rsidRPr="00816A84" w:rsidRDefault="00816A84" w:rsidP="00816A8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shareholders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each year</w:t>
                            </w:r>
                            <w:bookmarkEnd w:id="0"/>
                          </w:p>
                          <w:p w14:paraId="464CAF41" w14:textId="4958F1D4" w:rsidR="00873DB9" w:rsidRPr="00816A84" w:rsidRDefault="00873DB9" w:rsidP="00816A8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696587" w14:textId="77777777" w:rsidR="00873DB9" w:rsidRPr="00816A84" w:rsidRDefault="00873DB9" w:rsidP="00816A8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7C5CCA" w14:textId="77777777" w:rsidR="00873DB9" w:rsidRPr="00816A84" w:rsidRDefault="00873DB9" w:rsidP="00816A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873DB9" w:rsidRPr="00816A84" w:rsidRDefault="00873DB9" w:rsidP="00816A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873DB9" w:rsidRPr="00816A84" w:rsidRDefault="00873DB9" w:rsidP="00816A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5pt;margin-top:-9.5pt;width:263.4pt;height:2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" fillcolor="white [3212]" strokecolor="white [3212]" strokeweight="1pt">
                <v:textbox>
                  <w:txbxContent>
                    <w:p w14:paraId="1273B4EB" w14:textId="4A906B92" w:rsidR="00873DB9" w:rsidRPr="00816A84" w:rsidRDefault="00873DB9" w:rsidP="00816A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35AE1DCC" w14:textId="77777777" w:rsidR="00C11E70" w:rsidRPr="00816A84" w:rsidRDefault="00C11E70" w:rsidP="00816A8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Enterprise -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any attempt to start or do something new. It </w:t>
                      </w:r>
                    </w:p>
                    <w:p w14:paraId="3C0BAD16" w14:textId="77777777" w:rsidR="00C11E70" w:rsidRPr="00816A84" w:rsidRDefault="00C11E70" w:rsidP="00816A8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is the ability of someone who has the initiative to set up, invest </w:t>
                      </w:r>
                    </w:p>
                    <w:p w14:paraId="296F6574" w14:textId="77777777" w:rsidR="00C11E70" w:rsidRPr="00816A84" w:rsidRDefault="00C11E70" w:rsidP="00816A8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run a business. They take both a financial and personal risk in </w:t>
                      </w:r>
                    </w:p>
                    <w:p w14:paraId="0AFB5DC6" w14:textId="26FBEAE7" w:rsidR="00C11E70" w:rsidRPr="00816A84" w:rsidRDefault="00C11E70" w:rsidP="00816A8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doing this</w:t>
                      </w:r>
                    </w:p>
                    <w:p w14:paraId="4DD9E5A4" w14:textId="77777777" w:rsidR="00C11E70" w:rsidRPr="00816A84" w:rsidRDefault="00C11E70" w:rsidP="00816A8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Entrepreneurs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the people who take the initiative and </w:t>
                      </w:r>
                    </w:p>
                    <w:p w14:paraId="68493777" w14:textId="2BAAADCA" w:rsidR="00C11E70" w:rsidRPr="00816A84" w:rsidRDefault="00C11E70" w:rsidP="00816A8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risk to set up a business to make a profit</w:t>
                      </w:r>
                    </w:p>
                    <w:p w14:paraId="5BE1B575" w14:textId="41D33637" w:rsidR="00C11E70" w:rsidRPr="00816A84" w:rsidRDefault="00C11E70" w:rsidP="00816A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Initiative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get up a go a person </w:t>
                      </w:r>
                      <w:proofErr w:type="gramStart"/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has to</w:t>
                      </w:r>
                      <w:proofErr w:type="gramEnd"/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set up a business</w:t>
                      </w:r>
                    </w:p>
                    <w:p w14:paraId="13604BC5" w14:textId="77777777" w:rsidR="00C11E70" w:rsidRPr="00816A84" w:rsidRDefault="00C11E70" w:rsidP="00816A8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Financial Enterprise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and business is set up to </w:t>
                      </w:r>
                    </w:p>
                    <w:p w14:paraId="7C6E79E3" w14:textId="1176BDE9" w:rsidR="00C11E70" w:rsidRPr="00816A84" w:rsidRDefault="00C11E70" w:rsidP="00816A8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a profit. This profit is made by selling goods and services</w:t>
                      </w:r>
                    </w:p>
                    <w:p w14:paraId="603B26AC" w14:textId="77777777" w:rsidR="00C11E70" w:rsidRPr="00816A84" w:rsidRDefault="00C11E70" w:rsidP="00816A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Social Enterprise -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a business that puts the community and people first instead of private or personal gain.</w:t>
                      </w:r>
                    </w:p>
                    <w:p w14:paraId="5ED3BFB5" w14:textId="38F47B0B" w:rsidR="00C11E70" w:rsidRPr="00816A84" w:rsidRDefault="00C11E70" w:rsidP="00816A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Cultural Enterprise </w:t>
                      </w:r>
                      <w:r w:rsidR="00473E3C"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provides consumers with access to visual arts, theatre, film, music, radio festival and events</w:t>
                      </w:r>
                    </w:p>
                    <w:p w14:paraId="10B5A8F0" w14:textId="76D05C79" w:rsidR="00473E3C" w:rsidRPr="00816A84" w:rsidRDefault="00473E3C" w:rsidP="00816A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Intrapreneurs</w:t>
                      </w:r>
                      <w:r w:rsid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employees come up with </w:t>
                      </w:r>
                      <w:proofErr w:type="gramStart"/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</w:t>
                      </w:r>
                      <w:proofErr w:type="gramEnd"/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new ideas for a business</w:t>
                      </w:r>
                    </w:p>
                    <w:p w14:paraId="51BC596C" w14:textId="329305B4" w:rsidR="00816A84" w:rsidRPr="00816A84" w:rsidRDefault="00816A84" w:rsidP="00816A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Hlk114740300"/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Shareholde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person who buys share in a business. For this this will own a small percentage of the company and will get a return called a dividend</w:t>
                      </w:r>
                    </w:p>
                    <w:p w14:paraId="2B326FB2" w14:textId="49F8290F" w:rsidR="00816A84" w:rsidRDefault="00816A84" w:rsidP="00816A8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Dividend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percentage of a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company’s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profit that is paid </w:t>
                      </w:r>
                    </w:p>
                    <w:p w14:paraId="54CC61F2" w14:textId="0D41FBC0" w:rsidR="00816A84" w:rsidRPr="00816A84" w:rsidRDefault="00816A84" w:rsidP="00816A8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shareholders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each year</w:t>
                      </w:r>
                      <w:bookmarkEnd w:id="1"/>
                    </w:p>
                    <w:p w14:paraId="464CAF41" w14:textId="4958F1D4" w:rsidR="00873DB9" w:rsidRPr="00816A84" w:rsidRDefault="00873DB9" w:rsidP="00816A8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C696587" w14:textId="77777777" w:rsidR="00873DB9" w:rsidRPr="00816A84" w:rsidRDefault="00873DB9" w:rsidP="00816A8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7C5CCA" w14:textId="77777777" w:rsidR="00873DB9" w:rsidRPr="00816A84" w:rsidRDefault="00873DB9" w:rsidP="00816A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873DB9" w:rsidRPr="00816A84" w:rsidRDefault="00873DB9" w:rsidP="00816A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873DB9" w:rsidRPr="00816A84" w:rsidRDefault="00873DB9" w:rsidP="00816A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6B8A3A5A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6637020" cy="117157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440D2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3BDD56AC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C11E70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Define the term</w:t>
                            </w:r>
                            <w:r w:rsidR="00E92F45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s Financial, Cultural and Social</w:t>
                            </w:r>
                            <w:r w:rsidR="00C11E70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enterprise</w:t>
                            </w:r>
                          </w:p>
                          <w:p w14:paraId="3F812946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0B25FF8" w14:textId="4A823D73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C11E70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Explain the </w:t>
                            </w:r>
                            <w:r w:rsidR="00E92F45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role, </w:t>
                            </w:r>
                            <w:proofErr w:type="gramStart"/>
                            <w:r w:rsidR="00E92F45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support</w:t>
                            </w:r>
                            <w:proofErr w:type="gramEnd"/>
                            <w:r w:rsidR="00E92F45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and give examples of a </w:t>
                            </w:r>
                            <w:r w:rsidR="00E92F45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Financial, Cultural and Social enterprise</w:t>
                            </w:r>
                          </w:p>
                          <w:p w14:paraId="56185195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E885242" w14:textId="62793627" w:rsidR="00C11E70" w:rsidRPr="00F440D2" w:rsidRDefault="00873DB9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F440D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25pt;width:522.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" fillcolor="white [3212]" strokecolor="white [3212]" strokeweight="1pt">
                <v:textbox>
                  <w:txbxContent>
                    <w:p w14:paraId="4428B7A8" w14:textId="274D763B" w:rsidR="00873DB9" w:rsidRPr="00F440D2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3BDD56AC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C11E70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Define the term</w:t>
                      </w:r>
                      <w:r w:rsidR="00E92F45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s Financial, Cultural and Social</w:t>
                      </w:r>
                      <w:r w:rsidR="00C11E70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 enterprise</w:t>
                      </w:r>
                    </w:p>
                    <w:p w14:paraId="3F812946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0B25FF8" w14:textId="4A823D73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C11E70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Explain the </w:t>
                      </w:r>
                      <w:r w:rsidR="00E92F45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role, </w:t>
                      </w:r>
                      <w:proofErr w:type="gramStart"/>
                      <w:r w:rsidR="00E92F45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support</w:t>
                      </w:r>
                      <w:proofErr w:type="gramEnd"/>
                      <w:r w:rsidR="00E92F45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 and give examples of a </w:t>
                      </w:r>
                      <w:r w:rsidR="00E92F45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Financial, Cultural and Social enterprise</w:t>
                      </w:r>
                    </w:p>
                    <w:p w14:paraId="56185195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E885242" w14:textId="62793627" w:rsidR="00C11E70" w:rsidRPr="00F440D2" w:rsidRDefault="00873DB9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F440D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43468CD0" w:rsidR="00C26BE2" w:rsidRPr="00C26BE2" w:rsidRDefault="00816A8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52EA8" wp14:editId="1B1C45D5">
                <wp:simplePos x="0" y="0"/>
                <wp:positionH relativeFrom="margin">
                  <wp:posOffset>-104775</wp:posOffset>
                </wp:positionH>
                <wp:positionV relativeFrom="paragraph">
                  <wp:posOffset>163830</wp:posOffset>
                </wp:positionV>
                <wp:extent cx="6690360" cy="222885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228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4FFC" w14:textId="138A824F" w:rsidR="00873DB9" w:rsidRPr="00816A84" w:rsidRDefault="00816A84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FINCNAIAL</w:t>
                            </w:r>
                            <w:r w:rsidR="00C11E70" w:rsidRPr="00816A8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ENTERPRISE</w:t>
                            </w:r>
                          </w:p>
                          <w:p w14:paraId="7B7633F8" w14:textId="77777777" w:rsidR="00816A84" w:rsidRPr="00816A84" w:rsidRDefault="00816A84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Role of financial enterprise in society</w:t>
                            </w:r>
                          </w:p>
                          <w:p w14:paraId="2D2837C5" w14:textId="4304E6AB" w:rsidR="00816A84" w:rsidRPr="00816A84" w:rsidRDefault="00816A84" w:rsidP="005A771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E2EFD9" w:themeFill="accent6" w:themeFillTint="33"/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Goods and services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provide goods and service to meet the needs of consumer and other businesses</w:t>
                            </w:r>
                          </w:p>
                          <w:p w14:paraId="7AF05D53" w14:textId="67D1237C" w:rsidR="00816A84" w:rsidRPr="00816A84" w:rsidRDefault="00816A84" w:rsidP="005A771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E2EFD9" w:themeFill="accent6" w:themeFillTint="33"/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Employment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provide direct and indirect employment to people</w:t>
                            </w:r>
                          </w:p>
                          <w:p w14:paraId="1955AE88" w14:textId="649673B6" w:rsidR="00816A84" w:rsidRPr="00816A84" w:rsidRDefault="00816A84" w:rsidP="005A771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E2EFD9" w:themeFill="accent6" w:themeFillTint="33"/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Taxation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pay taxation to the government. This money is used to provide essential service to the country</w:t>
                            </w:r>
                          </w:p>
                          <w:p w14:paraId="561D5AD3" w14:textId="766C4339" w:rsidR="00816A84" w:rsidRPr="00816A84" w:rsidRDefault="00816A84" w:rsidP="005A771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E2EFD9" w:themeFill="accent6" w:themeFillTint="33"/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Finance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Some business such as banks and credit unions providing loans to others</w:t>
                            </w:r>
                          </w:p>
                          <w:p w14:paraId="78DB6641" w14:textId="5F074A0D" w:rsidR="00816A84" w:rsidRPr="005A771C" w:rsidRDefault="00816A84" w:rsidP="005A771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E2EFD9" w:themeFill="accent6" w:themeFillTint="33"/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Economic Growth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increase in the amount of goods and services produced in a country form one year to the next. It can lead to an increase in employment leading to more </w:t>
                            </w:r>
                            <w:proofErr w:type="gramStart"/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income  and</w:t>
                            </w:r>
                            <w:proofErr w:type="gramEnd"/>
                            <w:r w:rsid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less expenditure (in the form of less job seekers allowance being paid)</w:t>
                            </w:r>
                          </w:p>
                          <w:p w14:paraId="0BAE9678" w14:textId="77777777" w:rsidR="005A771C" w:rsidRDefault="005A771C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0A6E2F1" w14:textId="31CC74EE" w:rsidR="00816A84" w:rsidRPr="00816A84" w:rsidRDefault="00816A84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Support for Financial enterprise</w:t>
                            </w:r>
                          </w:p>
                          <w:p w14:paraId="7D8154D3" w14:textId="77777777" w:rsidR="00816A84" w:rsidRDefault="00816A84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LEO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Local Enterprise Offices. They are located around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country (31) and offer support to businesses in the form of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Financial</w:t>
                            </w:r>
                          </w:p>
                          <w:p w14:paraId="7BF349C1" w14:textId="69E7D272" w:rsidR="00816A84" w:rsidRPr="00816A84" w:rsidRDefault="00816A84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advice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Mentoring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Advisory and training courses</w:t>
                            </w:r>
                          </w:p>
                          <w:p w14:paraId="3F617A15" w14:textId="77777777" w:rsidR="00816A84" w:rsidRPr="00816A84" w:rsidRDefault="00816A84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F9DD77" w14:textId="77777777" w:rsidR="005A771C" w:rsidRDefault="00816A84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Enterprise Ireland</w:t>
                            </w:r>
                            <w:r w:rsid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government organisation that helps business export their product to other countries. They provide the </w:t>
                            </w:r>
                          </w:p>
                          <w:p w14:paraId="059BD701" w14:textId="0D3EB949" w:rsidR="00816A84" w:rsidRPr="005A771C" w:rsidRDefault="00816A84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6A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following services</w:t>
                            </w:r>
                            <w:r w:rsid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Financial support</w:t>
                            </w:r>
                            <w:r w:rsid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Research and development</w:t>
                            </w:r>
                            <w:r w:rsid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Export assistance</w:t>
                            </w:r>
                          </w:p>
                          <w:p w14:paraId="23EEB412" w14:textId="4693ED0C" w:rsidR="00873DB9" w:rsidRPr="00816A84" w:rsidRDefault="00873DB9" w:rsidP="005A771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52EA8" id="Rectangle 15" o:spid="_x0000_s1028" style="position:absolute;margin-left:-8.25pt;margin-top:12.9pt;width:526.8pt;height:17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" fillcolor="#e2efd9 [665]" strokecolor="black [3213]" strokeweight="1pt">
                <v:textbox>
                  <w:txbxContent>
                    <w:p w14:paraId="06EE4FFC" w14:textId="138A824F" w:rsidR="00873DB9" w:rsidRPr="00816A84" w:rsidRDefault="00816A84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FINCNAIAL</w:t>
                      </w:r>
                      <w:r w:rsidR="00C11E70" w:rsidRPr="00816A8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ENTERPRISE</w:t>
                      </w:r>
                    </w:p>
                    <w:p w14:paraId="7B7633F8" w14:textId="77777777" w:rsidR="00816A84" w:rsidRPr="00816A84" w:rsidRDefault="00816A84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Role of financial enterprise in society</w:t>
                      </w:r>
                    </w:p>
                    <w:p w14:paraId="2D2837C5" w14:textId="4304E6AB" w:rsidR="00816A84" w:rsidRPr="00816A84" w:rsidRDefault="00816A84" w:rsidP="005A771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E2EFD9" w:themeFill="accent6" w:themeFillTint="33"/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Goods and services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provide goods and service to meet the needs of consumer and other businesses</w:t>
                      </w:r>
                    </w:p>
                    <w:p w14:paraId="7AF05D53" w14:textId="67D1237C" w:rsidR="00816A84" w:rsidRPr="00816A84" w:rsidRDefault="00816A84" w:rsidP="005A771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E2EFD9" w:themeFill="accent6" w:themeFillTint="33"/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Employment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provide direct and indirect employment to people</w:t>
                      </w:r>
                    </w:p>
                    <w:p w14:paraId="1955AE88" w14:textId="649673B6" w:rsidR="00816A84" w:rsidRPr="00816A84" w:rsidRDefault="00816A84" w:rsidP="005A771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E2EFD9" w:themeFill="accent6" w:themeFillTint="33"/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Taxation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pay taxation to the government. This money is used to provide essential service to the country</w:t>
                      </w:r>
                    </w:p>
                    <w:p w14:paraId="561D5AD3" w14:textId="766C4339" w:rsidR="00816A84" w:rsidRPr="00816A84" w:rsidRDefault="00816A84" w:rsidP="005A771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E2EFD9" w:themeFill="accent6" w:themeFillTint="33"/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Finance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Some business such as banks and credit unions providing loans to others</w:t>
                      </w:r>
                    </w:p>
                    <w:p w14:paraId="78DB6641" w14:textId="5F074A0D" w:rsidR="00816A84" w:rsidRPr="005A771C" w:rsidRDefault="00816A84" w:rsidP="005A771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E2EFD9" w:themeFill="accent6" w:themeFillTint="33"/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Economic Growth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increase in the amount of goods and services produced in a country form one year to the next. It can lead to an increase in employment leading to more </w:t>
                      </w:r>
                      <w:proofErr w:type="gramStart"/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income  and</w:t>
                      </w:r>
                      <w:proofErr w:type="gramEnd"/>
                      <w:r w:rsid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less expenditure (in the form of less job seekers allowance being paid)</w:t>
                      </w:r>
                    </w:p>
                    <w:p w14:paraId="0BAE9678" w14:textId="77777777" w:rsidR="005A771C" w:rsidRDefault="005A771C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0A6E2F1" w14:textId="31CC74EE" w:rsidR="00816A84" w:rsidRPr="00816A84" w:rsidRDefault="00816A84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Support for Financial enterprise</w:t>
                      </w:r>
                    </w:p>
                    <w:p w14:paraId="7D8154D3" w14:textId="77777777" w:rsidR="00816A84" w:rsidRDefault="00816A84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LEO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Local Enterprise Offices. They are located around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country (31) and offer support to businesses in the form of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Financial</w:t>
                      </w:r>
                    </w:p>
                    <w:p w14:paraId="7BF349C1" w14:textId="69E7D272" w:rsidR="00816A84" w:rsidRPr="00816A84" w:rsidRDefault="00816A84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advice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Mentoring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Advisory and training courses</w:t>
                      </w:r>
                    </w:p>
                    <w:p w14:paraId="3F617A15" w14:textId="77777777" w:rsidR="00816A84" w:rsidRPr="00816A84" w:rsidRDefault="00816A84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F9DD77" w14:textId="77777777" w:rsidR="005A771C" w:rsidRDefault="00816A84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Enterprise Ireland</w:t>
                      </w:r>
                      <w:r w:rsid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government organisation that helps business export their product to other countries. They provide the </w:t>
                      </w:r>
                    </w:p>
                    <w:p w14:paraId="059BD701" w14:textId="0D3EB949" w:rsidR="00816A84" w:rsidRPr="005A771C" w:rsidRDefault="00816A84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16A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following services</w:t>
                      </w:r>
                      <w:r w:rsid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Financial support</w:t>
                      </w:r>
                      <w:r w:rsid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Research and development</w:t>
                      </w:r>
                      <w:r w:rsid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Export assistance</w:t>
                      </w:r>
                    </w:p>
                    <w:p w14:paraId="23EEB412" w14:textId="4693ED0C" w:rsidR="00873DB9" w:rsidRPr="00816A84" w:rsidRDefault="00873DB9" w:rsidP="005A771C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34AB6" w14:textId="710E0E46" w:rsidR="00C26BE2" w:rsidRPr="00C26BE2" w:rsidRDefault="00C26BE2" w:rsidP="00C26BE2">
      <w:pPr>
        <w:rPr>
          <w:rFonts w:ascii="Comic Sans MS" w:hAnsi="Comic Sans MS"/>
        </w:rPr>
      </w:pPr>
    </w:p>
    <w:p w14:paraId="738FDF77" w14:textId="0045E37F" w:rsidR="00C26BE2" w:rsidRPr="00C26BE2" w:rsidRDefault="00C26BE2" w:rsidP="00C26BE2">
      <w:pPr>
        <w:rPr>
          <w:rFonts w:ascii="Comic Sans MS" w:hAnsi="Comic Sans MS"/>
        </w:rPr>
      </w:pPr>
    </w:p>
    <w:p w14:paraId="5C90B731" w14:textId="16319926" w:rsidR="00C26BE2" w:rsidRPr="00C26BE2" w:rsidRDefault="00C26BE2" w:rsidP="00C26BE2">
      <w:pPr>
        <w:rPr>
          <w:rFonts w:ascii="Comic Sans MS" w:hAnsi="Comic Sans MS"/>
        </w:rPr>
      </w:pPr>
    </w:p>
    <w:p w14:paraId="00D78619" w14:textId="6E34ADF8" w:rsidR="00C26BE2" w:rsidRPr="00C26BE2" w:rsidRDefault="00C26BE2" w:rsidP="00C26BE2">
      <w:pPr>
        <w:rPr>
          <w:rFonts w:ascii="Comic Sans MS" w:hAnsi="Comic Sans MS"/>
        </w:rPr>
      </w:pPr>
    </w:p>
    <w:p w14:paraId="1EE68563" w14:textId="36785508" w:rsidR="00C26BE2" w:rsidRPr="00C26BE2" w:rsidRDefault="00C26BE2" w:rsidP="00C26BE2">
      <w:pPr>
        <w:rPr>
          <w:rFonts w:ascii="Comic Sans MS" w:hAnsi="Comic Sans MS"/>
        </w:rPr>
      </w:pPr>
    </w:p>
    <w:p w14:paraId="3C66E766" w14:textId="38B9F71C" w:rsidR="00C26BE2" w:rsidRPr="00C26BE2" w:rsidRDefault="00C26BE2" w:rsidP="00C26BE2">
      <w:pPr>
        <w:rPr>
          <w:rFonts w:ascii="Comic Sans MS" w:hAnsi="Comic Sans MS"/>
        </w:rPr>
      </w:pPr>
    </w:p>
    <w:p w14:paraId="5FCCBBBB" w14:textId="451F0DFE" w:rsidR="00C26BE2" w:rsidRPr="00C26BE2" w:rsidRDefault="00E92F45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BEBC5" wp14:editId="269F02BA">
                <wp:simplePos x="0" y="0"/>
                <wp:positionH relativeFrom="margin">
                  <wp:posOffset>5010150</wp:posOffset>
                </wp:positionH>
                <wp:positionV relativeFrom="paragraph">
                  <wp:posOffset>296545</wp:posOffset>
                </wp:positionV>
                <wp:extent cx="4800600" cy="2733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733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F0DD5" w14:textId="77777777" w:rsidR="005A771C" w:rsidRPr="00E92F45" w:rsidRDefault="005A771C" w:rsidP="00E92F45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SOCIAL ENTERPRISE</w:t>
                            </w:r>
                          </w:p>
                          <w:p w14:paraId="1B4F690D" w14:textId="77777777" w:rsidR="00E92F45" w:rsidRPr="00E92F45" w:rsidRDefault="00E92F45" w:rsidP="00E92F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The Role played by Cultural Enterprise in Society</w:t>
                            </w:r>
                          </w:p>
                          <w:p w14:paraId="507DE187" w14:textId="65F18BA1" w:rsidR="00E92F45" w:rsidRPr="00E92F45" w:rsidRDefault="00E92F45" w:rsidP="00E92F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Promote arts and Cultural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Promote the Irish culture in area such as music sport and </w:t>
                            </w:r>
                          </w:p>
                          <w:p w14:paraId="0841CEAA" w14:textId="77777777" w:rsidR="00E92F45" w:rsidRPr="00E92F45" w:rsidRDefault="00E92F45" w:rsidP="00E92F45">
                            <w:pPr>
                              <w:pStyle w:val="ListParagraph"/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literature and people have access to cultural events and experience</w:t>
                            </w:r>
                          </w:p>
                          <w:p w14:paraId="65406805" w14:textId="1530AB8D" w:rsidR="00E92F45" w:rsidRPr="00E92F45" w:rsidRDefault="00E92F45" w:rsidP="00E92F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Create Employment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Employs people to carry the </w:t>
                            </w:r>
                            <w:proofErr w:type="gramStart"/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day to day</w:t>
                            </w:r>
                            <w:proofErr w:type="gramEnd"/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running’s of the Enterprise</w:t>
                            </w:r>
                          </w:p>
                          <w:p w14:paraId="72E36C4B" w14:textId="3DFE2131" w:rsidR="00E92F45" w:rsidRPr="00E92F45" w:rsidRDefault="00E92F45" w:rsidP="00E92F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Support Local Economy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By promoting tourism and running festival this has a positive </w:t>
                            </w:r>
                          </w:p>
                          <w:p w14:paraId="19BE6957" w14:textId="77777777" w:rsidR="00E92F45" w:rsidRPr="00E92F45" w:rsidRDefault="00E92F45" w:rsidP="00E92F45">
                            <w:pPr>
                              <w:pStyle w:val="ListParagraph"/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impact on the local economy</w:t>
                            </w:r>
                          </w:p>
                          <w:p w14:paraId="38DBFE41" w14:textId="1F7A1ED0" w:rsidR="00E92F45" w:rsidRPr="00E92F45" w:rsidRDefault="00E92F45" w:rsidP="00E92F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Entertainment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provide entertainment for people that will have a </w:t>
                            </w:r>
                          </w:p>
                          <w:p w14:paraId="6AB5E0AC" w14:textId="77777777" w:rsidR="00E92F45" w:rsidRPr="00E92F45" w:rsidRDefault="00E92F45" w:rsidP="00E92F45">
                            <w:pPr>
                              <w:pStyle w:val="ListParagraph"/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positive impact on their lives and wellbeing</w:t>
                            </w:r>
                          </w:p>
                          <w:p w14:paraId="17C63A52" w14:textId="18545F24" w:rsidR="005A771C" w:rsidRPr="00E92F45" w:rsidRDefault="005A771C" w:rsidP="00E92F45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98EBB40" w14:textId="77777777" w:rsidR="00E92F45" w:rsidRPr="00E92F45" w:rsidRDefault="00E92F45" w:rsidP="00E92F4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2" w:name="_Hlk114727872"/>
                            <w:r w:rsidRPr="00E92F4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Example of Cultural Enterprise</w:t>
                            </w:r>
                          </w:p>
                          <w:p w14:paraId="77D2B5A0" w14:textId="61A91FB1" w:rsidR="00E92F45" w:rsidRPr="00E92F45" w:rsidRDefault="00E92F45" w:rsidP="00E92F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Abbey Theatre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Fleadh </w:t>
                            </w:r>
                            <w:proofErr w:type="spellStart"/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Cheoil</w:t>
                            </w:r>
                            <w:proofErr w:type="spellEnd"/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Na </w:t>
                            </w:r>
                            <w:proofErr w:type="spellStart"/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HEireann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Electric Picnic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National Galley of Ireland</w:t>
                            </w:r>
                            <w:bookmarkEnd w:id="2"/>
                          </w:p>
                          <w:p w14:paraId="57734852" w14:textId="77777777" w:rsidR="00E92F45" w:rsidRDefault="00E92F45" w:rsidP="00E92F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3" w:name="_Hlk114727567"/>
                          </w:p>
                          <w:p w14:paraId="5D2C2258" w14:textId="094FDA38" w:rsidR="00E92F45" w:rsidRPr="00E92F45" w:rsidRDefault="00E92F45" w:rsidP="00E92F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Support for Cultural Enterprise</w:t>
                            </w:r>
                          </w:p>
                          <w:p w14:paraId="6CBA823B" w14:textId="5E497678" w:rsidR="00E92F45" w:rsidRPr="00E92F45" w:rsidRDefault="00E92F45" w:rsidP="00E92F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Arts Council of Ireland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his is a government organisation responsible for the arts. They work with artists to promote and support arts in Irish life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B66FEF6" w14:textId="77777777" w:rsidR="00E92F45" w:rsidRDefault="00E92F45" w:rsidP="00E92F45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Cultural Ireland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organisation is responsible for promoting Irish arts world-wide. It gives</w:t>
                            </w:r>
                          </w:p>
                          <w:p w14:paraId="4A22F790" w14:textId="58E95B78" w:rsidR="00E92F45" w:rsidRPr="00E92F45" w:rsidRDefault="00E92F45" w:rsidP="00E92F45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F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Irish artists and companies to showcase their work internationally</w:t>
                            </w:r>
                          </w:p>
                          <w:bookmarkEnd w:id="3"/>
                          <w:p w14:paraId="619DF401" w14:textId="77777777" w:rsidR="00E92F45" w:rsidRPr="00E92F45" w:rsidRDefault="00E92F45" w:rsidP="00E92F45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BEBC5" id="Rectangle 3" o:spid="_x0000_s1029" style="position:absolute;margin-left:394.5pt;margin-top:23.35pt;width:378pt;height:2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" fillcolor="#deeaf6 [664]" strokecolor="black [3213]" strokeweight="1pt">
                <v:textbox>
                  <w:txbxContent>
                    <w:p w14:paraId="2F1F0DD5" w14:textId="77777777" w:rsidR="005A771C" w:rsidRPr="00E92F45" w:rsidRDefault="005A771C" w:rsidP="00E92F45">
                      <w:pPr>
                        <w:shd w:val="clear" w:color="auto" w:fill="DEEAF6" w:themeFill="accent5" w:themeFillTint="33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92F4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SOCIAL ENTERPRISE</w:t>
                      </w:r>
                    </w:p>
                    <w:p w14:paraId="1B4F690D" w14:textId="77777777" w:rsidR="00E92F45" w:rsidRPr="00E92F45" w:rsidRDefault="00E92F45" w:rsidP="00E92F4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92F4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The Role played by Cultural Enterprise in Society</w:t>
                      </w:r>
                    </w:p>
                    <w:p w14:paraId="507DE187" w14:textId="65F18BA1" w:rsidR="00E92F45" w:rsidRPr="00E92F45" w:rsidRDefault="00E92F45" w:rsidP="00E92F4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Promote arts and Cultural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Promote the Irish culture in area such as music sport and </w:t>
                      </w:r>
                    </w:p>
                    <w:p w14:paraId="0841CEAA" w14:textId="77777777" w:rsidR="00E92F45" w:rsidRPr="00E92F45" w:rsidRDefault="00E92F45" w:rsidP="00E92F45">
                      <w:pPr>
                        <w:pStyle w:val="ListParagraph"/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literature and people have access to cultural events and experience</w:t>
                      </w:r>
                    </w:p>
                    <w:p w14:paraId="65406805" w14:textId="1530AB8D" w:rsidR="00E92F45" w:rsidRPr="00E92F45" w:rsidRDefault="00E92F45" w:rsidP="00E92F4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Create Employment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Employs people to carry the </w:t>
                      </w:r>
                      <w:proofErr w:type="gramStart"/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day to day</w:t>
                      </w:r>
                      <w:proofErr w:type="gramEnd"/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running’s of the Enterprise</w:t>
                      </w:r>
                    </w:p>
                    <w:p w14:paraId="72E36C4B" w14:textId="3DFE2131" w:rsidR="00E92F45" w:rsidRPr="00E92F45" w:rsidRDefault="00E92F45" w:rsidP="00E92F4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Support Local Economy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By promoting tourism and running festival this has a positive </w:t>
                      </w:r>
                    </w:p>
                    <w:p w14:paraId="19BE6957" w14:textId="77777777" w:rsidR="00E92F45" w:rsidRPr="00E92F45" w:rsidRDefault="00E92F45" w:rsidP="00E92F45">
                      <w:pPr>
                        <w:pStyle w:val="ListParagraph"/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impact on the local economy</w:t>
                      </w:r>
                    </w:p>
                    <w:p w14:paraId="38DBFE41" w14:textId="1F7A1ED0" w:rsidR="00E92F45" w:rsidRPr="00E92F45" w:rsidRDefault="00E92F45" w:rsidP="00E92F4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Entertainment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provide entertainment for people that will have a </w:t>
                      </w:r>
                    </w:p>
                    <w:p w14:paraId="6AB5E0AC" w14:textId="77777777" w:rsidR="00E92F45" w:rsidRPr="00E92F45" w:rsidRDefault="00E92F45" w:rsidP="00E92F45">
                      <w:pPr>
                        <w:pStyle w:val="ListParagraph"/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positive impact on their lives and wellbeing</w:t>
                      </w:r>
                    </w:p>
                    <w:p w14:paraId="17C63A52" w14:textId="18545F24" w:rsidR="005A771C" w:rsidRPr="00E92F45" w:rsidRDefault="005A771C" w:rsidP="00E92F45">
                      <w:pPr>
                        <w:shd w:val="clear" w:color="auto" w:fill="DEEAF6" w:themeFill="accent5" w:themeFillTint="33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98EBB40" w14:textId="77777777" w:rsidR="00E92F45" w:rsidRPr="00E92F45" w:rsidRDefault="00E92F45" w:rsidP="00E92F4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bookmarkStart w:id="4" w:name="_Hlk114727872"/>
                      <w:r w:rsidRPr="00E92F4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Example of Cultural Enterprise</w:t>
                      </w:r>
                    </w:p>
                    <w:p w14:paraId="77D2B5A0" w14:textId="61A91FB1" w:rsidR="00E92F45" w:rsidRPr="00E92F45" w:rsidRDefault="00E92F45" w:rsidP="00E92F4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Abbey Theatre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Fleadh </w:t>
                      </w:r>
                      <w:proofErr w:type="spellStart"/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Cheoil</w:t>
                      </w:r>
                      <w:proofErr w:type="spellEnd"/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Na </w:t>
                      </w:r>
                      <w:proofErr w:type="spellStart"/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HEireann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Electric Picnic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National Galley of Ireland</w:t>
                      </w:r>
                      <w:bookmarkEnd w:id="4"/>
                    </w:p>
                    <w:p w14:paraId="57734852" w14:textId="77777777" w:rsidR="00E92F45" w:rsidRDefault="00E92F45" w:rsidP="00E92F4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bookmarkStart w:id="5" w:name="_Hlk114727567"/>
                    </w:p>
                    <w:p w14:paraId="5D2C2258" w14:textId="094FDA38" w:rsidR="00E92F45" w:rsidRPr="00E92F45" w:rsidRDefault="00E92F45" w:rsidP="00E92F4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92F4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Support for Cultural Enterprise</w:t>
                      </w:r>
                    </w:p>
                    <w:p w14:paraId="6CBA823B" w14:textId="5E497678" w:rsidR="00E92F45" w:rsidRPr="00E92F45" w:rsidRDefault="00E92F45" w:rsidP="00E92F4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Arts Council of Ireland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his is a government organisation responsible for the arts. They work with artists to promote and support arts in Irish life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B66FEF6" w14:textId="77777777" w:rsidR="00E92F45" w:rsidRDefault="00E92F45" w:rsidP="00E92F45">
                      <w:pPr>
                        <w:spacing w:after="0" w:line="240" w:lineRule="auto"/>
                        <w:ind w:left="3600" w:hanging="360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Cultural Ireland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organisation is responsible for promoting Irish arts world-wide. It gives</w:t>
                      </w:r>
                    </w:p>
                    <w:p w14:paraId="4A22F790" w14:textId="58E95B78" w:rsidR="00E92F45" w:rsidRPr="00E92F45" w:rsidRDefault="00E92F45" w:rsidP="00E92F45">
                      <w:pPr>
                        <w:spacing w:after="0" w:line="240" w:lineRule="auto"/>
                        <w:ind w:left="3600" w:hanging="360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92F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Irish artists and companies to showcase their work internationally</w:t>
                      </w:r>
                    </w:p>
                    <w:bookmarkEnd w:id="5"/>
                    <w:p w14:paraId="619DF401" w14:textId="77777777" w:rsidR="00E92F45" w:rsidRPr="00E92F45" w:rsidRDefault="00E92F45" w:rsidP="00E92F45">
                      <w:pPr>
                        <w:shd w:val="clear" w:color="auto" w:fill="DEEAF6" w:themeFill="accent5" w:themeFillTint="33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77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32EA7" wp14:editId="5368B5C5">
                <wp:simplePos x="0" y="0"/>
                <wp:positionH relativeFrom="margin">
                  <wp:posOffset>-85725</wp:posOffset>
                </wp:positionH>
                <wp:positionV relativeFrom="paragraph">
                  <wp:posOffset>287020</wp:posOffset>
                </wp:positionV>
                <wp:extent cx="5019675" cy="2733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733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50D04" w14:textId="424D655E" w:rsidR="005A771C" w:rsidRPr="005A771C" w:rsidRDefault="005A771C" w:rsidP="005A771C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SOCIAL</w:t>
                            </w:r>
                            <w:r w:rsidRPr="005A77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ENTERPRISE</w:t>
                            </w:r>
                          </w:p>
                          <w:p w14:paraId="14D35772" w14:textId="77777777" w:rsidR="005A771C" w:rsidRPr="005A771C" w:rsidRDefault="005A771C" w:rsidP="005A77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Role of Social Enterprise in society</w:t>
                            </w:r>
                          </w:p>
                          <w:p w14:paraId="2DA3D36E" w14:textId="615D2A6F" w:rsidR="005A771C" w:rsidRPr="005A771C" w:rsidRDefault="005A771C" w:rsidP="005A77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Tackle Social Problems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Try to solve social issues and raise awareness such as the housing crises</w:t>
                            </w:r>
                          </w:p>
                          <w:p w14:paraId="00F2E3C7" w14:textId="7DFE2CEF" w:rsidR="005A771C" w:rsidRPr="005A771C" w:rsidRDefault="005A771C" w:rsidP="005A77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 service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Provides service that are not provide by the government</w:t>
                            </w:r>
                          </w:p>
                          <w:p w14:paraId="37553B5A" w14:textId="6D190418" w:rsidR="005A771C" w:rsidRPr="005A771C" w:rsidRDefault="005A771C" w:rsidP="005A77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relies on the work of volunteers which can lead to full time employment</w:t>
                            </w:r>
                          </w:p>
                          <w:p w14:paraId="5BD2BB61" w14:textId="2F63BD45" w:rsidR="005A771C" w:rsidRPr="005A771C" w:rsidRDefault="005A771C" w:rsidP="005A77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 fundraising for the issue – breast cancer fun run</w:t>
                            </w:r>
                          </w:p>
                          <w:p w14:paraId="36A8B5E5" w14:textId="66321538" w:rsidR="005A771C" w:rsidRPr="005A771C" w:rsidRDefault="005A771C" w:rsidP="005A77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Enterprise Culture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Encourage and motivates others to set up a business to tackle an issue</w:t>
                            </w:r>
                          </w:p>
                          <w:p w14:paraId="0156E451" w14:textId="77777777" w:rsidR="005A771C" w:rsidRPr="005A771C" w:rsidRDefault="005A771C" w:rsidP="005A77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81ADE5" w14:textId="77777777" w:rsidR="005A771C" w:rsidRPr="005A771C" w:rsidRDefault="005A771C" w:rsidP="005A77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6" w:name="_Hlk114728347"/>
                            <w:r w:rsidRPr="005A77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Examples of Social Enterprise</w:t>
                            </w:r>
                          </w:p>
                          <w:p w14:paraId="4D463E61" w14:textId="5BE311B0" w:rsidR="005A771C" w:rsidRPr="005A771C" w:rsidRDefault="005A771C" w:rsidP="005A771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Coder Dojo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2.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Camara Education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3.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Food Cloud</w:t>
                            </w:r>
                          </w:p>
                          <w:bookmarkEnd w:id="6"/>
                          <w:p w14:paraId="1AD40015" w14:textId="77777777" w:rsidR="005A771C" w:rsidRPr="005A771C" w:rsidRDefault="005A771C" w:rsidP="005A771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13EE3C" w14:textId="77777777" w:rsidR="005A771C" w:rsidRPr="005A771C" w:rsidRDefault="005A771C" w:rsidP="005A771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7" w:name="_Hlk114727705"/>
                            <w:r w:rsidRPr="005A77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Support for Social Entrepreneurs</w:t>
                            </w:r>
                          </w:p>
                          <w:p w14:paraId="1CBE4E95" w14:textId="77777777" w:rsidR="005A771C" w:rsidRDefault="005A771C" w:rsidP="005A771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SEI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Social Entrepreneurs Ireland. This is a </w:t>
                            </w:r>
                            <w:proofErr w:type="spellStart"/>
                            <w:proofErr w:type="gramStart"/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non for-profit</w:t>
                            </w:r>
                            <w:proofErr w:type="spellEnd"/>
                            <w:proofErr w:type="gramEnd"/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organisation by providing financial and </w:t>
                            </w:r>
                          </w:p>
                          <w:p w14:paraId="45DF4BF0" w14:textId="70D127F9" w:rsidR="005A771C" w:rsidRPr="005A771C" w:rsidRDefault="005A771C" w:rsidP="005A771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practical support to social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ntrepreneurs</w:t>
                            </w:r>
                          </w:p>
                          <w:p w14:paraId="1CBB4F9E" w14:textId="77777777" w:rsidR="005A771C" w:rsidRDefault="005A771C" w:rsidP="005A771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Clann</w:t>
                            </w:r>
                            <w:proofErr w:type="spellEnd"/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Credo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an organisation that provides loans to community </w:t>
                            </w:r>
                            <w:proofErr w:type="gramStart"/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organisation ,</w:t>
                            </w:r>
                            <w:proofErr w:type="gramEnd"/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charities and </w:t>
                            </w:r>
                          </w:p>
                          <w:p w14:paraId="6A68973D" w14:textId="58EA30F2" w:rsidR="005A771C" w:rsidRPr="005A771C" w:rsidRDefault="005A771C" w:rsidP="005A771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7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social enterprise</w:t>
                            </w:r>
                          </w:p>
                          <w:bookmarkEnd w:id="7"/>
                          <w:p w14:paraId="3A3CBE46" w14:textId="413B23A5" w:rsidR="005A771C" w:rsidRPr="005A771C" w:rsidRDefault="005A771C" w:rsidP="005A771C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75C479D" w14:textId="77777777" w:rsidR="005A771C" w:rsidRPr="005A771C" w:rsidRDefault="005A771C" w:rsidP="005A771C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32EA7" id="Rectangle 2" o:spid="_x0000_s1030" style="position:absolute;margin-left:-6.75pt;margin-top:22.6pt;width:395.25pt;height:2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" fillcolor="#fff2cc [663]" strokecolor="black [3213]" strokeweight="1pt">
                <v:textbox>
                  <w:txbxContent>
                    <w:p w14:paraId="2EC50D04" w14:textId="424D655E" w:rsidR="005A771C" w:rsidRPr="005A771C" w:rsidRDefault="005A771C" w:rsidP="005A771C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SOCIAL</w:t>
                      </w:r>
                      <w:r w:rsidRPr="005A77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ENTERPRISE</w:t>
                      </w:r>
                    </w:p>
                    <w:p w14:paraId="14D35772" w14:textId="77777777" w:rsidR="005A771C" w:rsidRPr="005A771C" w:rsidRDefault="005A771C" w:rsidP="005A771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A77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Role of Social Enterprise in society</w:t>
                      </w:r>
                    </w:p>
                    <w:p w14:paraId="2DA3D36E" w14:textId="615D2A6F" w:rsidR="005A771C" w:rsidRPr="005A771C" w:rsidRDefault="005A771C" w:rsidP="005A77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Tackle Social Problems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Try to solve social issues and raise awareness such as the housing crises</w:t>
                      </w:r>
                    </w:p>
                    <w:p w14:paraId="00F2E3C7" w14:textId="7DFE2CEF" w:rsidR="005A771C" w:rsidRPr="005A771C" w:rsidRDefault="005A771C" w:rsidP="005A77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 service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Provides service that are not provide by the government</w:t>
                      </w:r>
                    </w:p>
                    <w:p w14:paraId="37553B5A" w14:textId="6D190418" w:rsidR="005A771C" w:rsidRPr="005A771C" w:rsidRDefault="005A771C" w:rsidP="005A77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relies on the work of volunteers which can lead to full time employment</w:t>
                      </w:r>
                    </w:p>
                    <w:p w14:paraId="5BD2BB61" w14:textId="2F63BD45" w:rsidR="005A771C" w:rsidRPr="005A771C" w:rsidRDefault="005A771C" w:rsidP="005A77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 fundraising for the issue – breast cancer fun run</w:t>
                      </w:r>
                    </w:p>
                    <w:p w14:paraId="36A8B5E5" w14:textId="66321538" w:rsidR="005A771C" w:rsidRPr="005A771C" w:rsidRDefault="005A771C" w:rsidP="005A77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Enterprise Culture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Encourage and motivates others to set up a business to tackle an issue</w:t>
                      </w:r>
                    </w:p>
                    <w:p w14:paraId="0156E451" w14:textId="77777777" w:rsidR="005A771C" w:rsidRPr="005A771C" w:rsidRDefault="005A771C" w:rsidP="005A771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D81ADE5" w14:textId="77777777" w:rsidR="005A771C" w:rsidRPr="005A771C" w:rsidRDefault="005A771C" w:rsidP="005A771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bookmarkStart w:id="8" w:name="_Hlk114728347"/>
                      <w:r w:rsidRPr="005A77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Examples of Social Enterprise</w:t>
                      </w:r>
                    </w:p>
                    <w:p w14:paraId="4D463E61" w14:textId="5BE311B0" w:rsidR="005A771C" w:rsidRPr="005A771C" w:rsidRDefault="005A771C" w:rsidP="005A771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Coder Dojo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2.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Camara Education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3.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Food Cloud</w:t>
                      </w:r>
                    </w:p>
                    <w:bookmarkEnd w:id="8"/>
                    <w:p w14:paraId="1AD40015" w14:textId="77777777" w:rsidR="005A771C" w:rsidRPr="005A771C" w:rsidRDefault="005A771C" w:rsidP="005A771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13EE3C" w14:textId="77777777" w:rsidR="005A771C" w:rsidRPr="005A771C" w:rsidRDefault="005A771C" w:rsidP="005A771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bookmarkStart w:id="9" w:name="_Hlk114727705"/>
                      <w:r w:rsidRPr="005A77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Support for Social Entrepreneurs</w:t>
                      </w:r>
                    </w:p>
                    <w:p w14:paraId="1CBE4E95" w14:textId="77777777" w:rsidR="005A771C" w:rsidRDefault="005A771C" w:rsidP="005A771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SEI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Social Entrepreneurs Ireland. This is a </w:t>
                      </w:r>
                      <w:proofErr w:type="spellStart"/>
                      <w:proofErr w:type="gramStart"/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non for-profit</w:t>
                      </w:r>
                      <w:proofErr w:type="spellEnd"/>
                      <w:proofErr w:type="gramEnd"/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organisation by providing financial and </w:t>
                      </w:r>
                    </w:p>
                    <w:p w14:paraId="45DF4BF0" w14:textId="70D127F9" w:rsidR="005A771C" w:rsidRPr="005A771C" w:rsidRDefault="005A771C" w:rsidP="005A771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practical support to social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ntrepreneurs</w:t>
                      </w:r>
                    </w:p>
                    <w:p w14:paraId="1CBB4F9E" w14:textId="77777777" w:rsidR="005A771C" w:rsidRDefault="005A771C" w:rsidP="005A771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Clann</w:t>
                      </w:r>
                      <w:proofErr w:type="spellEnd"/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Credo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an organisation that provides loans to community </w:t>
                      </w:r>
                      <w:proofErr w:type="gramStart"/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organisation ,</w:t>
                      </w:r>
                      <w:proofErr w:type="gramEnd"/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charities and </w:t>
                      </w:r>
                    </w:p>
                    <w:p w14:paraId="6A68973D" w14:textId="58EA30F2" w:rsidR="005A771C" w:rsidRPr="005A771C" w:rsidRDefault="005A771C" w:rsidP="005A771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77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social enterprise</w:t>
                      </w:r>
                    </w:p>
                    <w:bookmarkEnd w:id="9"/>
                    <w:p w14:paraId="3A3CBE46" w14:textId="413B23A5" w:rsidR="005A771C" w:rsidRPr="005A771C" w:rsidRDefault="005A771C" w:rsidP="005A771C">
                      <w:pPr>
                        <w:shd w:val="clear" w:color="auto" w:fill="FFF2CC" w:themeFill="accent4" w:themeFillTint="33"/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75C479D" w14:textId="77777777" w:rsidR="005A771C" w:rsidRPr="005A771C" w:rsidRDefault="005A771C" w:rsidP="005A771C">
                      <w:pPr>
                        <w:shd w:val="clear" w:color="auto" w:fill="FFF2CC" w:themeFill="accent4" w:themeFillTint="33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FBB946" w14:textId="0257946B" w:rsidR="00C26BE2" w:rsidRPr="00C26BE2" w:rsidRDefault="00C26BE2" w:rsidP="00C26BE2">
      <w:pPr>
        <w:rPr>
          <w:rFonts w:ascii="Comic Sans MS" w:hAnsi="Comic Sans MS"/>
        </w:rPr>
      </w:pPr>
    </w:p>
    <w:p w14:paraId="49D140EA" w14:textId="713AD978" w:rsidR="00C26BE2" w:rsidRPr="00C26BE2" w:rsidRDefault="00C26BE2" w:rsidP="00C26BE2">
      <w:pPr>
        <w:rPr>
          <w:rFonts w:ascii="Comic Sans MS" w:hAnsi="Comic Sans MS"/>
        </w:rPr>
      </w:pPr>
    </w:p>
    <w:p w14:paraId="4B32A91D" w14:textId="10FFC4CA" w:rsidR="00C26BE2" w:rsidRPr="00C26BE2" w:rsidRDefault="00C26BE2" w:rsidP="00C26BE2">
      <w:pPr>
        <w:rPr>
          <w:rFonts w:ascii="Comic Sans MS" w:hAnsi="Comic Sans MS"/>
        </w:rPr>
      </w:pPr>
    </w:p>
    <w:p w14:paraId="0782C1D8" w14:textId="561D24C9" w:rsidR="00C26BE2" w:rsidRPr="00C26BE2" w:rsidRDefault="00C26BE2" w:rsidP="00C26BE2">
      <w:pPr>
        <w:rPr>
          <w:rFonts w:ascii="Comic Sans MS" w:hAnsi="Comic Sans MS"/>
        </w:rPr>
      </w:pPr>
    </w:p>
    <w:p w14:paraId="15F265F9" w14:textId="1836DE5D" w:rsidR="00C26BE2" w:rsidRPr="00C26BE2" w:rsidRDefault="00C26BE2" w:rsidP="00C26BE2">
      <w:pPr>
        <w:rPr>
          <w:rFonts w:ascii="Comic Sans MS" w:hAnsi="Comic Sans MS"/>
        </w:rPr>
      </w:pPr>
    </w:p>
    <w:p w14:paraId="73204CF6" w14:textId="0FDE7D67" w:rsidR="00C26BE2" w:rsidRPr="00C26BE2" w:rsidRDefault="00C26BE2" w:rsidP="00C26BE2">
      <w:pPr>
        <w:rPr>
          <w:rFonts w:ascii="Comic Sans MS" w:hAnsi="Comic Sans MS"/>
        </w:rPr>
      </w:pPr>
    </w:p>
    <w:p w14:paraId="4FD6D234" w14:textId="2DB36457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90AA" w14:textId="77777777" w:rsidR="008F061B" w:rsidRDefault="008F061B" w:rsidP="00E37CBE">
      <w:pPr>
        <w:spacing w:after="0" w:line="240" w:lineRule="auto"/>
      </w:pPr>
      <w:r>
        <w:separator/>
      </w:r>
    </w:p>
  </w:endnote>
  <w:endnote w:type="continuationSeparator" w:id="0">
    <w:p w14:paraId="272014DE" w14:textId="77777777" w:rsidR="008F061B" w:rsidRDefault="008F061B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52DF" w14:textId="77777777" w:rsidR="008F061B" w:rsidRDefault="008F061B" w:rsidP="00E37CBE">
      <w:pPr>
        <w:spacing w:after="0" w:line="240" w:lineRule="auto"/>
      </w:pPr>
      <w:r>
        <w:separator/>
      </w:r>
    </w:p>
  </w:footnote>
  <w:footnote w:type="continuationSeparator" w:id="0">
    <w:p w14:paraId="003BE71B" w14:textId="77777777" w:rsidR="008F061B" w:rsidRDefault="008F061B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7C21" w14:textId="0F03CB45" w:rsidR="00873DB9" w:rsidRPr="002602C3" w:rsidRDefault="002602C3" w:rsidP="002602C3">
    <w:pPr>
      <w:pStyle w:val="Header"/>
      <w:jc w:val="center"/>
    </w:pPr>
    <w:r w:rsidRPr="002602C3">
      <w:rPr>
        <w:rFonts w:ascii="Comic Sans MS" w:hAnsi="Comic Sans MS"/>
        <w:color w:val="000000" w:themeColor="text1"/>
        <w:sz w:val="32"/>
        <w:szCs w:val="32"/>
      </w:rPr>
      <w:t>2.1 Identify different types of financial, cultural and social enterprise and appreciate the role each plays in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54"/>
    <w:multiLevelType w:val="hybridMultilevel"/>
    <w:tmpl w:val="17B8574A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533"/>
    <w:multiLevelType w:val="hybridMultilevel"/>
    <w:tmpl w:val="0678976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9DB"/>
    <w:multiLevelType w:val="hybridMultilevel"/>
    <w:tmpl w:val="52AE440A"/>
    <w:lvl w:ilvl="0" w:tplc="7B82C62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72F8"/>
    <w:multiLevelType w:val="hybridMultilevel"/>
    <w:tmpl w:val="E2E4DC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E3237"/>
    <w:multiLevelType w:val="hybridMultilevel"/>
    <w:tmpl w:val="F8FEAEB6"/>
    <w:lvl w:ilvl="0" w:tplc="95F2CC3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32815"/>
    <w:multiLevelType w:val="hybridMultilevel"/>
    <w:tmpl w:val="0770C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3C0"/>
    <w:multiLevelType w:val="hybridMultilevel"/>
    <w:tmpl w:val="6966F0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D0EDF"/>
    <w:multiLevelType w:val="hybridMultilevel"/>
    <w:tmpl w:val="5F70E2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7682"/>
    <w:multiLevelType w:val="hybridMultilevel"/>
    <w:tmpl w:val="387E9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B0D"/>
    <w:multiLevelType w:val="hybridMultilevel"/>
    <w:tmpl w:val="ECF06750"/>
    <w:lvl w:ilvl="0" w:tplc="DBF25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B68C9"/>
    <w:multiLevelType w:val="hybridMultilevel"/>
    <w:tmpl w:val="F5FC77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B77D9"/>
    <w:multiLevelType w:val="hybridMultilevel"/>
    <w:tmpl w:val="D36087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42370"/>
    <w:multiLevelType w:val="hybridMultilevel"/>
    <w:tmpl w:val="356CDC0E"/>
    <w:lvl w:ilvl="0" w:tplc="ABCA17F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A1347"/>
    <w:multiLevelType w:val="hybridMultilevel"/>
    <w:tmpl w:val="729C4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F7E32"/>
    <w:multiLevelType w:val="hybridMultilevel"/>
    <w:tmpl w:val="3DA69A20"/>
    <w:lvl w:ilvl="0" w:tplc="5024E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EC3A67"/>
    <w:multiLevelType w:val="hybridMultilevel"/>
    <w:tmpl w:val="310E72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540D"/>
    <w:multiLevelType w:val="hybridMultilevel"/>
    <w:tmpl w:val="AFBA05A6"/>
    <w:lvl w:ilvl="0" w:tplc="0FA6D72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F045EB"/>
    <w:multiLevelType w:val="hybridMultilevel"/>
    <w:tmpl w:val="6ED8E312"/>
    <w:lvl w:ilvl="0" w:tplc="A6A45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10EA4"/>
    <w:multiLevelType w:val="hybridMultilevel"/>
    <w:tmpl w:val="E3BA1A5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925576"/>
    <w:multiLevelType w:val="hybridMultilevel"/>
    <w:tmpl w:val="67685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18"/>
    <w:multiLevelType w:val="hybridMultilevel"/>
    <w:tmpl w:val="820C6B70"/>
    <w:lvl w:ilvl="0" w:tplc="7AEAD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789580">
    <w:abstractNumId w:val="11"/>
  </w:num>
  <w:num w:numId="2" w16cid:durableId="301547171">
    <w:abstractNumId w:val="16"/>
  </w:num>
  <w:num w:numId="3" w16cid:durableId="464389610">
    <w:abstractNumId w:val="23"/>
  </w:num>
  <w:num w:numId="4" w16cid:durableId="256211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03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8821">
    <w:abstractNumId w:val="20"/>
  </w:num>
  <w:num w:numId="7" w16cid:durableId="448009458">
    <w:abstractNumId w:val="2"/>
  </w:num>
  <w:num w:numId="8" w16cid:durableId="1235776831">
    <w:abstractNumId w:val="14"/>
  </w:num>
  <w:num w:numId="9" w16cid:durableId="924340183">
    <w:abstractNumId w:val="0"/>
  </w:num>
  <w:num w:numId="10" w16cid:durableId="1606419854">
    <w:abstractNumId w:val="24"/>
  </w:num>
  <w:num w:numId="11" w16cid:durableId="1812940397">
    <w:abstractNumId w:val="3"/>
  </w:num>
  <w:num w:numId="12" w16cid:durableId="178467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1112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58645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8907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2235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1297178">
    <w:abstractNumId w:val="13"/>
  </w:num>
  <w:num w:numId="18" w16cid:durableId="3698864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1651103">
    <w:abstractNumId w:val="1"/>
  </w:num>
  <w:num w:numId="20" w16cid:durableId="977035212">
    <w:abstractNumId w:val="4"/>
  </w:num>
  <w:num w:numId="21" w16cid:durableId="1599556119">
    <w:abstractNumId w:val="6"/>
  </w:num>
  <w:num w:numId="22" w16cid:durableId="588779942">
    <w:abstractNumId w:val="12"/>
  </w:num>
  <w:num w:numId="23" w16cid:durableId="209457494">
    <w:abstractNumId w:val="22"/>
  </w:num>
  <w:num w:numId="24" w16cid:durableId="1221284922">
    <w:abstractNumId w:val="15"/>
  </w:num>
  <w:num w:numId="25" w16cid:durableId="548148612">
    <w:abstractNumId w:val="10"/>
  </w:num>
  <w:num w:numId="26" w16cid:durableId="2070389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42329"/>
    <w:rsid w:val="000B7A03"/>
    <w:rsid w:val="00236D63"/>
    <w:rsid w:val="002602C3"/>
    <w:rsid w:val="002801AC"/>
    <w:rsid w:val="002D1B2D"/>
    <w:rsid w:val="003D0052"/>
    <w:rsid w:val="00473E3C"/>
    <w:rsid w:val="005A771C"/>
    <w:rsid w:val="005B53E5"/>
    <w:rsid w:val="005B5B46"/>
    <w:rsid w:val="005D5E06"/>
    <w:rsid w:val="006244A8"/>
    <w:rsid w:val="006413F4"/>
    <w:rsid w:val="006B6742"/>
    <w:rsid w:val="006D5CE4"/>
    <w:rsid w:val="006F5FDC"/>
    <w:rsid w:val="0072568F"/>
    <w:rsid w:val="007D0EC8"/>
    <w:rsid w:val="00816A84"/>
    <w:rsid w:val="0082351A"/>
    <w:rsid w:val="00873DB9"/>
    <w:rsid w:val="008F061B"/>
    <w:rsid w:val="00921EA4"/>
    <w:rsid w:val="00A524FE"/>
    <w:rsid w:val="00AC1E96"/>
    <w:rsid w:val="00B4617D"/>
    <w:rsid w:val="00B770B9"/>
    <w:rsid w:val="00BA52E5"/>
    <w:rsid w:val="00C11E70"/>
    <w:rsid w:val="00C26BE2"/>
    <w:rsid w:val="00C5307A"/>
    <w:rsid w:val="00CC4C78"/>
    <w:rsid w:val="00CC6A2B"/>
    <w:rsid w:val="00CF481E"/>
    <w:rsid w:val="00DE68E4"/>
    <w:rsid w:val="00E140CA"/>
    <w:rsid w:val="00E37CBE"/>
    <w:rsid w:val="00E566FC"/>
    <w:rsid w:val="00E92F45"/>
    <w:rsid w:val="00F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4</cp:revision>
  <dcterms:created xsi:type="dcterms:W3CDTF">2020-03-27T08:31:00Z</dcterms:created>
  <dcterms:modified xsi:type="dcterms:W3CDTF">2022-09-26T18:40:00Z</dcterms:modified>
</cp:coreProperties>
</file>